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D9" w:rsidRDefault="0097268B" w:rsidP="00162E23">
      <w:pPr>
        <w:pStyle w:val="ConsPlusTitle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СОВЕТ СЕЛЬСКОГО ПОСЕЛЕНИЯ НОВОКИЕШКИНСКИЙ СЕЛЬСОВЕТ МУНИЦИПАЛЬНОГО РАЙОНА КАРМАСКАЛИНСКИЙ РАЙОН РЕСПУБЛИКИ БАШКОРТОСТАН </w:t>
      </w:r>
    </w:p>
    <w:p w:rsidR="00DE44D9" w:rsidRDefault="00DE44D9" w:rsidP="0097268B">
      <w:pPr>
        <w:pStyle w:val="ConsPlusTitle"/>
        <w:rPr>
          <w:sz w:val="28"/>
          <w:szCs w:val="28"/>
        </w:rPr>
      </w:pPr>
    </w:p>
    <w:p w:rsidR="00DE44D9" w:rsidRDefault="00DE44D9" w:rsidP="00162E23">
      <w:pPr>
        <w:pStyle w:val="ConsPlusTitle"/>
        <w:jc w:val="center"/>
        <w:rPr>
          <w:sz w:val="28"/>
          <w:szCs w:val="28"/>
        </w:rPr>
      </w:pPr>
    </w:p>
    <w:p w:rsidR="00DE44D9" w:rsidRDefault="0097268B" w:rsidP="00162E2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E44D9" w:rsidRDefault="00DE44D9" w:rsidP="00DE44D9">
      <w:pPr>
        <w:pStyle w:val="ConsPlusTitle"/>
        <w:rPr>
          <w:sz w:val="28"/>
          <w:szCs w:val="28"/>
        </w:rPr>
      </w:pPr>
    </w:p>
    <w:p w:rsidR="00DE44D9" w:rsidRDefault="00DE44D9" w:rsidP="00DE44D9">
      <w:pPr>
        <w:pStyle w:val="ConsPlusTitle"/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№  5-3                                                                         от 18 декабря 2015 года </w:t>
      </w:r>
    </w:p>
    <w:p w:rsidR="00DE44D9" w:rsidRDefault="00DE44D9" w:rsidP="00162E23">
      <w:pPr>
        <w:pStyle w:val="ConsPlusTitle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C2E93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</w:t>
      </w:r>
      <w:r w:rsidRPr="006C2E93">
        <w:rPr>
          <w:sz w:val="28"/>
          <w:szCs w:val="28"/>
        </w:rPr>
        <w:t xml:space="preserve">равил благоустройства </w:t>
      </w:r>
      <w:r>
        <w:rPr>
          <w:sz w:val="28"/>
          <w:szCs w:val="28"/>
        </w:rPr>
        <w:t>населенных пунктов</w:t>
      </w:r>
    </w:p>
    <w:p w:rsidR="00162E23" w:rsidRPr="006C2E93" w:rsidRDefault="00162E23" w:rsidP="00162E23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сельского поселения </w:t>
      </w:r>
      <w:proofErr w:type="spellStart"/>
      <w:r w:rsidR="00DE44D9">
        <w:rPr>
          <w:sz w:val="28"/>
          <w:szCs w:val="28"/>
        </w:rPr>
        <w:t>Новокиешкинский</w:t>
      </w:r>
      <w:proofErr w:type="spellEnd"/>
      <w:r w:rsidR="00DE44D9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</w:t>
      </w:r>
      <w:r w:rsidRPr="006C2E93">
        <w:rPr>
          <w:sz w:val="28"/>
          <w:szCs w:val="28"/>
        </w:rPr>
        <w:t>армаскалинский</w:t>
      </w:r>
      <w:proofErr w:type="spellEnd"/>
      <w:r w:rsidRPr="006C2E9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</w:t>
      </w:r>
      <w:r w:rsidRPr="006C2E93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6C2E93">
        <w:rPr>
          <w:sz w:val="28"/>
          <w:szCs w:val="28"/>
        </w:rPr>
        <w:t>ашкортостан</w:t>
      </w:r>
    </w:p>
    <w:p w:rsidR="00162E23" w:rsidRPr="006C2E93" w:rsidRDefault="00162E23" w:rsidP="0097268B">
      <w:pPr>
        <w:pStyle w:val="ConsPlusNormal"/>
        <w:rPr>
          <w:sz w:val="28"/>
          <w:szCs w:val="28"/>
        </w:rPr>
      </w:pPr>
    </w:p>
    <w:p w:rsidR="00162E23" w:rsidRPr="006624B4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624B4">
        <w:rPr>
          <w:sz w:val="28"/>
          <w:szCs w:val="28"/>
        </w:rPr>
        <w:t xml:space="preserve">Руководствуясь Федеральным </w:t>
      </w:r>
      <w:hyperlink r:id="rId5" w:history="1">
        <w:r w:rsidRPr="006624B4">
          <w:rPr>
            <w:sz w:val="28"/>
            <w:szCs w:val="28"/>
          </w:rPr>
          <w:t>законом</w:t>
        </w:r>
      </w:hyperlink>
      <w:r w:rsidRPr="006624B4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Методическими </w:t>
      </w:r>
      <w:hyperlink r:id="rId6" w:history="1">
        <w:r w:rsidRPr="006624B4">
          <w:rPr>
            <w:sz w:val="28"/>
            <w:szCs w:val="28"/>
          </w:rPr>
          <w:t>рекомендациями</w:t>
        </w:r>
      </w:hyperlink>
      <w:r w:rsidRPr="006624B4">
        <w:rPr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 Российской Федерации, Совет сельского поселения </w:t>
      </w:r>
      <w:r w:rsidR="00DE44D9">
        <w:rPr>
          <w:sz w:val="28"/>
          <w:szCs w:val="28"/>
        </w:rPr>
        <w:t xml:space="preserve"> </w:t>
      </w:r>
      <w:proofErr w:type="spellStart"/>
      <w:r w:rsidR="00DE44D9">
        <w:rPr>
          <w:sz w:val="28"/>
          <w:szCs w:val="28"/>
        </w:rPr>
        <w:t>Новокиешкинский</w:t>
      </w:r>
      <w:proofErr w:type="spellEnd"/>
      <w:r w:rsidR="00DE44D9">
        <w:rPr>
          <w:sz w:val="28"/>
          <w:szCs w:val="28"/>
        </w:rPr>
        <w:t xml:space="preserve"> </w:t>
      </w:r>
      <w:r w:rsidRPr="006624B4">
        <w:rPr>
          <w:sz w:val="28"/>
          <w:szCs w:val="28"/>
        </w:rPr>
        <w:t xml:space="preserve"> сельсовет муниципального района </w:t>
      </w:r>
      <w:proofErr w:type="spellStart"/>
      <w:r w:rsidRPr="006624B4">
        <w:rPr>
          <w:sz w:val="28"/>
          <w:szCs w:val="28"/>
        </w:rPr>
        <w:t>Кармаскалинский</w:t>
      </w:r>
      <w:proofErr w:type="spellEnd"/>
      <w:r w:rsidRPr="006624B4">
        <w:rPr>
          <w:sz w:val="28"/>
          <w:szCs w:val="28"/>
        </w:rPr>
        <w:t xml:space="preserve"> район Республики Башкортостан</w:t>
      </w:r>
      <w:r w:rsidRPr="006624B4">
        <w:rPr>
          <w:b/>
          <w:sz w:val="28"/>
          <w:szCs w:val="28"/>
        </w:rPr>
        <w:t xml:space="preserve"> РЕШИЛ:</w:t>
      </w:r>
      <w:proofErr w:type="gramEnd"/>
    </w:p>
    <w:p w:rsidR="00162E23" w:rsidRPr="006624B4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t xml:space="preserve">1. Утвердить прилагаемые </w:t>
      </w:r>
      <w:hyperlink w:anchor="P38" w:history="1">
        <w:r w:rsidRPr="006624B4">
          <w:rPr>
            <w:sz w:val="28"/>
            <w:szCs w:val="28"/>
          </w:rPr>
          <w:t>Правила</w:t>
        </w:r>
      </w:hyperlink>
      <w:r w:rsidRPr="006624B4">
        <w:rPr>
          <w:sz w:val="28"/>
          <w:szCs w:val="28"/>
        </w:rPr>
        <w:t xml:space="preserve"> благоустройства  </w:t>
      </w:r>
      <w:r>
        <w:rPr>
          <w:sz w:val="28"/>
          <w:szCs w:val="28"/>
        </w:rPr>
        <w:t xml:space="preserve">населенных пунктов </w:t>
      </w:r>
      <w:r w:rsidRPr="006624B4">
        <w:rPr>
          <w:sz w:val="28"/>
          <w:szCs w:val="28"/>
        </w:rPr>
        <w:t xml:space="preserve">сельского поселения </w:t>
      </w:r>
      <w:proofErr w:type="spellStart"/>
      <w:r w:rsidR="00DE44D9">
        <w:rPr>
          <w:sz w:val="28"/>
          <w:szCs w:val="28"/>
        </w:rPr>
        <w:t>Новокиешкинский</w:t>
      </w:r>
      <w:proofErr w:type="spellEnd"/>
      <w:r w:rsidRPr="006624B4">
        <w:rPr>
          <w:sz w:val="28"/>
          <w:szCs w:val="28"/>
        </w:rPr>
        <w:t xml:space="preserve"> сельсовет муниципального района </w:t>
      </w:r>
      <w:proofErr w:type="spellStart"/>
      <w:r w:rsidRPr="006624B4">
        <w:rPr>
          <w:sz w:val="28"/>
          <w:szCs w:val="28"/>
        </w:rPr>
        <w:t>Кармаскалинский</w:t>
      </w:r>
      <w:proofErr w:type="spellEnd"/>
      <w:r w:rsidRPr="006624B4">
        <w:rPr>
          <w:sz w:val="28"/>
          <w:szCs w:val="28"/>
        </w:rPr>
        <w:t xml:space="preserve"> район Республики Башкортостан в новой редакции.</w:t>
      </w:r>
    </w:p>
    <w:p w:rsidR="00162E23" w:rsidRPr="006624B4" w:rsidRDefault="00162E23" w:rsidP="00162E2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624B4">
        <w:rPr>
          <w:b w:val="0"/>
          <w:sz w:val="28"/>
          <w:szCs w:val="28"/>
        </w:rPr>
        <w:t xml:space="preserve">2. Правила благоустройства и соблюдения чистоты и порядка на территориях населённых пунктов сельского поселения   </w:t>
      </w:r>
      <w:proofErr w:type="spellStart"/>
      <w:r w:rsidR="00DE44D9" w:rsidRPr="00DE44D9">
        <w:rPr>
          <w:b w:val="0"/>
          <w:sz w:val="28"/>
          <w:szCs w:val="28"/>
        </w:rPr>
        <w:t>Новокиешкинский</w:t>
      </w:r>
      <w:proofErr w:type="spellEnd"/>
      <w:r w:rsidRPr="00DE44D9">
        <w:rPr>
          <w:b w:val="0"/>
          <w:sz w:val="28"/>
          <w:szCs w:val="28"/>
        </w:rPr>
        <w:t xml:space="preserve"> </w:t>
      </w:r>
      <w:r w:rsidRPr="006624B4"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6624B4">
        <w:rPr>
          <w:b w:val="0"/>
          <w:sz w:val="28"/>
          <w:szCs w:val="28"/>
        </w:rPr>
        <w:t>Кармаскалинский</w:t>
      </w:r>
      <w:proofErr w:type="spellEnd"/>
      <w:r w:rsidRPr="006624B4">
        <w:rPr>
          <w:b w:val="0"/>
          <w:sz w:val="28"/>
          <w:szCs w:val="28"/>
        </w:rPr>
        <w:t xml:space="preserve"> район Республики Башкортостан, утвержденные решением Совета сельского поселения   </w:t>
      </w:r>
      <w:proofErr w:type="spellStart"/>
      <w:r w:rsidR="00DE44D9" w:rsidRPr="00DE44D9">
        <w:rPr>
          <w:b w:val="0"/>
          <w:sz w:val="28"/>
          <w:szCs w:val="28"/>
        </w:rPr>
        <w:t>Новокиешкинский</w:t>
      </w:r>
      <w:proofErr w:type="spellEnd"/>
      <w:r w:rsidR="00DE44D9" w:rsidRPr="006624B4">
        <w:rPr>
          <w:b w:val="0"/>
          <w:sz w:val="28"/>
          <w:szCs w:val="28"/>
        </w:rPr>
        <w:t xml:space="preserve"> </w:t>
      </w:r>
      <w:r w:rsidRPr="006624B4"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6624B4">
        <w:rPr>
          <w:b w:val="0"/>
          <w:sz w:val="28"/>
          <w:szCs w:val="28"/>
        </w:rPr>
        <w:t>Кармаскалинский</w:t>
      </w:r>
      <w:proofErr w:type="spellEnd"/>
      <w:r w:rsidRPr="006624B4">
        <w:rPr>
          <w:b w:val="0"/>
          <w:sz w:val="28"/>
          <w:szCs w:val="28"/>
        </w:rPr>
        <w:t xml:space="preserve"> район Республики Башкортостан от </w:t>
      </w:r>
      <w:r w:rsidR="00DE44D9">
        <w:rPr>
          <w:b w:val="0"/>
          <w:sz w:val="28"/>
          <w:szCs w:val="28"/>
        </w:rPr>
        <w:t>14.08.2008</w:t>
      </w:r>
      <w:r w:rsidRPr="006624B4">
        <w:rPr>
          <w:b w:val="0"/>
          <w:sz w:val="28"/>
          <w:szCs w:val="28"/>
        </w:rPr>
        <w:t xml:space="preserve"> года № </w:t>
      </w:r>
      <w:r w:rsidR="00DE44D9">
        <w:rPr>
          <w:b w:val="0"/>
          <w:sz w:val="28"/>
          <w:szCs w:val="28"/>
        </w:rPr>
        <w:t>3-2</w:t>
      </w:r>
      <w:r w:rsidRPr="006624B4">
        <w:rPr>
          <w:b w:val="0"/>
          <w:sz w:val="28"/>
          <w:szCs w:val="28"/>
        </w:rPr>
        <w:t xml:space="preserve"> признать утратившими силу. </w:t>
      </w:r>
    </w:p>
    <w:p w:rsidR="00162E23" w:rsidRPr="006624B4" w:rsidRDefault="00162E23" w:rsidP="00162E23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6624B4">
        <w:rPr>
          <w:sz w:val="28"/>
          <w:szCs w:val="28"/>
        </w:rPr>
        <w:t xml:space="preserve"> 3. </w:t>
      </w:r>
      <w:proofErr w:type="gramStart"/>
      <w:r w:rsidRPr="006624B4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Pr="006624B4">
        <w:rPr>
          <w:bCs/>
          <w:sz w:val="28"/>
          <w:szCs w:val="28"/>
        </w:rPr>
        <w:t>Кармаскалинский</w:t>
      </w:r>
      <w:proofErr w:type="spellEnd"/>
      <w:r w:rsidRPr="006624B4">
        <w:rPr>
          <w:bCs/>
          <w:sz w:val="28"/>
          <w:szCs w:val="28"/>
        </w:rPr>
        <w:t xml:space="preserve"> район Республики Башкортостан </w:t>
      </w:r>
      <w:hyperlink r:id="rId7" w:history="1">
        <w:r w:rsidRPr="006624B4">
          <w:rPr>
            <w:rStyle w:val="a3"/>
            <w:bCs/>
            <w:sz w:val="28"/>
            <w:szCs w:val="28"/>
            <w:lang w:val="en-US"/>
          </w:rPr>
          <w:t>www</w:t>
        </w:r>
        <w:r w:rsidRPr="006624B4">
          <w:rPr>
            <w:rStyle w:val="a3"/>
            <w:bCs/>
            <w:sz w:val="28"/>
            <w:szCs w:val="28"/>
          </w:rPr>
          <w:t>.</w:t>
        </w:r>
        <w:proofErr w:type="spellStart"/>
        <w:r w:rsidRPr="006624B4">
          <w:rPr>
            <w:rStyle w:val="a3"/>
            <w:bCs/>
            <w:sz w:val="28"/>
            <w:szCs w:val="28"/>
            <w:lang w:val="en-US"/>
          </w:rPr>
          <w:t>admkarm</w:t>
        </w:r>
        <w:proofErr w:type="spellEnd"/>
        <w:r w:rsidRPr="006624B4">
          <w:rPr>
            <w:rStyle w:val="a3"/>
            <w:bCs/>
            <w:sz w:val="28"/>
            <w:szCs w:val="28"/>
          </w:rPr>
          <w:t>.</w:t>
        </w:r>
        <w:proofErr w:type="spellStart"/>
        <w:r w:rsidRPr="006624B4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6624B4">
        <w:rPr>
          <w:bCs/>
          <w:sz w:val="28"/>
          <w:szCs w:val="28"/>
        </w:rPr>
        <w:t xml:space="preserve"> в разделе сельского поселения </w:t>
      </w:r>
      <w:proofErr w:type="spellStart"/>
      <w:r w:rsidR="00DE44D9" w:rsidRPr="00DE44D9">
        <w:rPr>
          <w:sz w:val="28"/>
          <w:szCs w:val="28"/>
        </w:rPr>
        <w:t>Новокиешкинский</w:t>
      </w:r>
      <w:proofErr w:type="spellEnd"/>
      <w:r w:rsidRPr="006624B4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proofErr w:type="spellStart"/>
      <w:r w:rsidR="0097268B">
        <w:rPr>
          <w:bCs/>
          <w:sz w:val="28"/>
          <w:szCs w:val="28"/>
        </w:rPr>
        <w:t>Новокиешкинский</w:t>
      </w:r>
      <w:proofErr w:type="spellEnd"/>
      <w:r w:rsidR="0097268B">
        <w:rPr>
          <w:bCs/>
          <w:sz w:val="28"/>
          <w:szCs w:val="28"/>
        </w:rPr>
        <w:t xml:space="preserve"> </w:t>
      </w:r>
      <w:r w:rsidRPr="006624B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624B4">
        <w:rPr>
          <w:bCs/>
          <w:sz w:val="28"/>
          <w:szCs w:val="28"/>
        </w:rPr>
        <w:t>Кармаскалинский</w:t>
      </w:r>
      <w:proofErr w:type="spellEnd"/>
      <w:r w:rsidRPr="006624B4">
        <w:rPr>
          <w:bCs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6624B4">
        <w:rPr>
          <w:bCs/>
          <w:sz w:val="28"/>
          <w:szCs w:val="28"/>
        </w:rPr>
        <w:t>Кармаскалинский</w:t>
      </w:r>
      <w:proofErr w:type="spellEnd"/>
      <w:r w:rsidRPr="006624B4">
        <w:rPr>
          <w:bCs/>
          <w:sz w:val="28"/>
          <w:szCs w:val="28"/>
        </w:rPr>
        <w:t xml:space="preserve"> район Республики Башкортостан.</w:t>
      </w:r>
      <w:proofErr w:type="gramEnd"/>
    </w:p>
    <w:p w:rsidR="00162E23" w:rsidRPr="006624B4" w:rsidRDefault="00162E23" w:rsidP="00162E2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t xml:space="preserve"> 4. </w:t>
      </w:r>
      <w:proofErr w:type="gramStart"/>
      <w:r w:rsidRPr="006624B4">
        <w:rPr>
          <w:sz w:val="28"/>
          <w:szCs w:val="28"/>
        </w:rPr>
        <w:t>Контроль за</w:t>
      </w:r>
      <w:proofErr w:type="gramEnd"/>
      <w:r w:rsidRPr="006624B4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6624B4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6624B4">
        <w:rPr>
          <w:sz w:val="28"/>
          <w:szCs w:val="28"/>
        </w:rPr>
        <w:t xml:space="preserve"> Совета сельского поселения </w:t>
      </w:r>
      <w:proofErr w:type="spellStart"/>
      <w:r w:rsidR="00DE44D9" w:rsidRPr="00DE44D9">
        <w:rPr>
          <w:sz w:val="28"/>
          <w:szCs w:val="28"/>
        </w:rPr>
        <w:t>Новокиешкинский</w:t>
      </w:r>
      <w:proofErr w:type="spellEnd"/>
      <w:r w:rsidRPr="006624B4">
        <w:rPr>
          <w:sz w:val="28"/>
          <w:szCs w:val="28"/>
        </w:rPr>
        <w:t xml:space="preserve"> сельсовет муниципального района </w:t>
      </w:r>
      <w:proofErr w:type="spellStart"/>
      <w:r w:rsidRPr="006624B4">
        <w:rPr>
          <w:sz w:val="28"/>
          <w:szCs w:val="28"/>
        </w:rPr>
        <w:t>Кармаскалинский</w:t>
      </w:r>
      <w:proofErr w:type="spellEnd"/>
      <w:r w:rsidRPr="006624B4">
        <w:rPr>
          <w:sz w:val="28"/>
          <w:szCs w:val="28"/>
        </w:rPr>
        <w:t xml:space="preserve"> район Республики Башкортостан.</w:t>
      </w:r>
    </w:p>
    <w:p w:rsidR="00162E23" w:rsidRPr="00F22800" w:rsidRDefault="00162E23" w:rsidP="00162E2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2E23" w:rsidRPr="006C2E93" w:rsidRDefault="00162E23" w:rsidP="0097268B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97268B">
        <w:rPr>
          <w:sz w:val="28"/>
          <w:szCs w:val="28"/>
        </w:rPr>
        <w:tab/>
        <w:t xml:space="preserve">           </w:t>
      </w:r>
      <w:proofErr w:type="spellStart"/>
      <w:r w:rsidR="0097268B">
        <w:rPr>
          <w:sz w:val="28"/>
          <w:szCs w:val="28"/>
        </w:rPr>
        <w:t>Гайнуллин</w:t>
      </w:r>
      <w:proofErr w:type="spellEnd"/>
      <w:r w:rsidR="0097268B">
        <w:rPr>
          <w:sz w:val="28"/>
          <w:szCs w:val="28"/>
        </w:rPr>
        <w:t xml:space="preserve"> ФФ.</w:t>
      </w:r>
    </w:p>
    <w:bookmarkEnd w:id="0"/>
    <w:p w:rsidR="00162E23" w:rsidRPr="00D82CEE" w:rsidRDefault="00162E23" w:rsidP="00162E23">
      <w:pPr>
        <w:pStyle w:val="ConsPlusNormal"/>
        <w:widowControl/>
        <w:jc w:val="right"/>
        <w:rPr>
          <w:b/>
          <w:bCs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</w:rPr>
        <w:t>УТВЕРЖДЕНЫ</w:t>
      </w:r>
    </w:p>
    <w:p w:rsidR="00162E23" w:rsidRPr="00D82CEE" w:rsidRDefault="00162E23" w:rsidP="00162E23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решением Совета</w:t>
      </w:r>
    </w:p>
    <w:p w:rsidR="00162E23" w:rsidRPr="00D82CEE" w:rsidRDefault="00162E23" w:rsidP="00162E23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сельского поселения</w:t>
      </w:r>
    </w:p>
    <w:p w:rsidR="00162E23" w:rsidRPr="00D82CEE" w:rsidRDefault="00DE44D9" w:rsidP="00162E23">
      <w:pPr>
        <w:pStyle w:val="ConsPlusNormal"/>
        <w:widowControl/>
        <w:jc w:val="right"/>
        <w:rPr>
          <w:b/>
          <w:bCs/>
        </w:rPr>
      </w:pPr>
      <w:proofErr w:type="spellStart"/>
      <w:r>
        <w:rPr>
          <w:b/>
          <w:bCs/>
        </w:rPr>
        <w:t>Новокиешкинский</w:t>
      </w:r>
      <w:proofErr w:type="spellEnd"/>
      <w:r>
        <w:rPr>
          <w:b/>
          <w:bCs/>
        </w:rPr>
        <w:t xml:space="preserve"> </w:t>
      </w:r>
      <w:r w:rsidR="00162E23" w:rsidRPr="00D82CEE">
        <w:rPr>
          <w:b/>
          <w:bCs/>
        </w:rPr>
        <w:t xml:space="preserve"> сельсовет</w:t>
      </w:r>
    </w:p>
    <w:p w:rsidR="00162E23" w:rsidRPr="00D82CEE" w:rsidRDefault="00162E23" w:rsidP="00162E23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 xml:space="preserve">муниципального района </w:t>
      </w:r>
    </w:p>
    <w:p w:rsidR="00162E23" w:rsidRPr="00D82CEE" w:rsidRDefault="00162E23" w:rsidP="00162E23">
      <w:pPr>
        <w:pStyle w:val="ConsPlusNormal"/>
        <w:widowControl/>
        <w:jc w:val="right"/>
        <w:rPr>
          <w:b/>
          <w:bCs/>
        </w:rPr>
      </w:pPr>
      <w:proofErr w:type="spellStart"/>
      <w:r w:rsidRPr="00D82CEE">
        <w:rPr>
          <w:b/>
          <w:bCs/>
        </w:rPr>
        <w:t>Кармаскалинский</w:t>
      </w:r>
      <w:proofErr w:type="spellEnd"/>
      <w:r w:rsidRPr="00D82CEE">
        <w:rPr>
          <w:b/>
          <w:bCs/>
        </w:rPr>
        <w:t xml:space="preserve"> район</w:t>
      </w:r>
    </w:p>
    <w:p w:rsidR="00162E23" w:rsidRPr="00D82CEE" w:rsidRDefault="00162E23" w:rsidP="00162E23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>Республики Башкортостан</w:t>
      </w:r>
    </w:p>
    <w:p w:rsidR="00162E23" w:rsidRPr="00D82CEE" w:rsidRDefault="00162E23" w:rsidP="00162E23">
      <w:pPr>
        <w:pStyle w:val="ConsPlusNormal"/>
        <w:widowControl/>
        <w:jc w:val="right"/>
        <w:rPr>
          <w:b/>
          <w:bCs/>
        </w:rPr>
      </w:pPr>
      <w:r w:rsidRPr="00D82CEE">
        <w:rPr>
          <w:b/>
          <w:bCs/>
        </w:rPr>
        <w:t xml:space="preserve">от </w:t>
      </w:r>
      <w:r>
        <w:rPr>
          <w:b/>
          <w:bCs/>
        </w:rPr>
        <w:t>«</w:t>
      </w:r>
      <w:r w:rsidR="0097268B">
        <w:rPr>
          <w:b/>
          <w:bCs/>
        </w:rPr>
        <w:t>18</w:t>
      </w:r>
      <w:r>
        <w:rPr>
          <w:b/>
          <w:bCs/>
        </w:rPr>
        <w:t xml:space="preserve">» </w:t>
      </w:r>
      <w:r w:rsidR="0097268B">
        <w:rPr>
          <w:b/>
          <w:bCs/>
        </w:rPr>
        <w:t xml:space="preserve">декабря </w:t>
      </w:r>
      <w:r w:rsidRPr="00D82CEE">
        <w:rPr>
          <w:b/>
          <w:bCs/>
        </w:rPr>
        <w:t xml:space="preserve"> 2015 года № </w:t>
      </w:r>
      <w:r w:rsidR="0097268B">
        <w:rPr>
          <w:b/>
          <w:bCs/>
        </w:rPr>
        <w:t>5-3</w:t>
      </w:r>
    </w:p>
    <w:p w:rsidR="00162E23" w:rsidRPr="006C2E93" w:rsidRDefault="00162E23" w:rsidP="00162E23">
      <w:pPr>
        <w:pStyle w:val="ConsPlusNormal"/>
        <w:jc w:val="right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 w:rsidRPr="006C2E93">
        <w:rPr>
          <w:sz w:val="28"/>
          <w:szCs w:val="28"/>
        </w:rPr>
        <w:t>ПРАВИЛА</w:t>
      </w:r>
    </w:p>
    <w:p w:rsidR="00162E23" w:rsidRDefault="00162E23" w:rsidP="00162E23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 xml:space="preserve"> НАСЕЛЕННЫХ ПУНКТОВ</w:t>
      </w:r>
    </w:p>
    <w:p w:rsidR="00162E23" w:rsidRDefault="00162E23" w:rsidP="00162E2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DE44D9">
        <w:rPr>
          <w:sz w:val="28"/>
          <w:szCs w:val="28"/>
        </w:rPr>
        <w:t xml:space="preserve">НОВОКИЕШКИНСКИЙ </w:t>
      </w:r>
      <w:r>
        <w:rPr>
          <w:sz w:val="28"/>
          <w:szCs w:val="28"/>
        </w:rPr>
        <w:t xml:space="preserve"> СЕЛЬСОВЕТ </w:t>
      </w:r>
    </w:p>
    <w:p w:rsidR="00162E23" w:rsidRPr="006C2E93" w:rsidRDefault="00162E23" w:rsidP="00162E2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КАРМАСКАЛИНСКИЙ РАЙОН</w:t>
      </w:r>
    </w:p>
    <w:p w:rsidR="00162E23" w:rsidRPr="006C2E93" w:rsidRDefault="00162E23" w:rsidP="00162E23">
      <w:pPr>
        <w:pStyle w:val="ConsPlusTitle"/>
        <w:jc w:val="center"/>
        <w:rPr>
          <w:sz w:val="28"/>
          <w:szCs w:val="28"/>
        </w:rPr>
      </w:pPr>
      <w:r w:rsidRPr="006C2E93">
        <w:rPr>
          <w:sz w:val="28"/>
          <w:szCs w:val="28"/>
        </w:rPr>
        <w:t>РЕСПУБЛИКИ БАШКОРТОСТАН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2E23" w:rsidRPr="006624B4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6624B4">
        <w:rPr>
          <w:b/>
          <w:sz w:val="28"/>
          <w:szCs w:val="28"/>
        </w:rPr>
        <w:t>1. ОБЩИЕ ПОЛОЖЕНИЯ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624B4">
        <w:rPr>
          <w:sz w:val="28"/>
          <w:szCs w:val="28"/>
        </w:rPr>
        <w:t xml:space="preserve">1.1. </w:t>
      </w:r>
      <w:proofErr w:type="gramStart"/>
      <w:r w:rsidRPr="006624B4">
        <w:rPr>
          <w:sz w:val="28"/>
          <w:szCs w:val="28"/>
        </w:rPr>
        <w:t xml:space="preserve">Правила благоустройства </w:t>
      </w:r>
      <w:r>
        <w:rPr>
          <w:sz w:val="28"/>
          <w:szCs w:val="28"/>
        </w:rPr>
        <w:t>населенных пунктов</w:t>
      </w:r>
      <w:r w:rsidRPr="006624B4">
        <w:rPr>
          <w:sz w:val="28"/>
          <w:szCs w:val="28"/>
        </w:rPr>
        <w:t xml:space="preserve"> сельского поселения   </w:t>
      </w:r>
      <w:proofErr w:type="spellStart"/>
      <w:r w:rsidR="00DE44D9">
        <w:rPr>
          <w:sz w:val="28"/>
          <w:szCs w:val="28"/>
        </w:rPr>
        <w:t>Новокиешкинский</w:t>
      </w:r>
      <w:proofErr w:type="spellEnd"/>
      <w:r w:rsidR="00DE44D9">
        <w:rPr>
          <w:sz w:val="28"/>
          <w:szCs w:val="28"/>
        </w:rPr>
        <w:t xml:space="preserve"> </w:t>
      </w:r>
      <w:r w:rsidRPr="006624B4">
        <w:rPr>
          <w:sz w:val="28"/>
          <w:szCs w:val="28"/>
        </w:rPr>
        <w:t xml:space="preserve"> сельсовет муниципального района </w:t>
      </w:r>
      <w:proofErr w:type="spellStart"/>
      <w:r w:rsidRPr="006624B4">
        <w:rPr>
          <w:sz w:val="28"/>
          <w:szCs w:val="28"/>
        </w:rPr>
        <w:t>Кармаскалинский</w:t>
      </w:r>
      <w:proofErr w:type="spellEnd"/>
      <w:r w:rsidRPr="006624B4">
        <w:rPr>
          <w:sz w:val="28"/>
          <w:szCs w:val="28"/>
        </w:rPr>
        <w:t xml:space="preserve"> район Республики Башкортостан (далее - Правила) разработаны в соответствии с </w:t>
      </w:r>
      <w:hyperlink r:id="rId8" w:history="1">
        <w:r w:rsidRPr="006624B4">
          <w:rPr>
            <w:sz w:val="28"/>
            <w:szCs w:val="28"/>
          </w:rPr>
          <w:t>ч. 1 ст. 16</w:t>
        </w:r>
      </w:hyperlink>
      <w:r w:rsidRPr="006C2E93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Методическими </w:t>
      </w:r>
      <w:hyperlink r:id="rId9" w:history="1">
        <w:r w:rsidRPr="006C2E93">
          <w:rPr>
            <w:sz w:val="28"/>
            <w:szCs w:val="28"/>
          </w:rPr>
          <w:t>рекомендациями</w:t>
        </w:r>
      </w:hyperlink>
      <w:r w:rsidRPr="006C2E93">
        <w:rPr>
          <w:sz w:val="28"/>
          <w:szCs w:val="28"/>
        </w:rPr>
        <w:t xml:space="preserve"> по разработке норм и правил по благоустройству территорий муниципальных образований, утвержденными Приказом от 27.12.2011 N 613 Министерства регионального развития</w:t>
      </w:r>
      <w:proofErr w:type="gramEnd"/>
      <w:r w:rsidRPr="006C2E93">
        <w:rPr>
          <w:sz w:val="28"/>
          <w:szCs w:val="28"/>
        </w:rPr>
        <w:t xml:space="preserve"> Российской Федерации.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1.2. </w:t>
      </w:r>
      <w:proofErr w:type="gramStart"/>
      <w:r w:rsidRPr="006C2E93">
        <w:rPr>
          <w:sz w:val="28"/>
          <w:szCs w:val="28"/>
        </w:rPr>
        <w:t xml:space="preserve">Правила устанавливают единые и обязательные к исполнению нормы и требования в сфере благоустройства территории </w:t>
      </w:r>
      <w:r>
        <w:rPr>
          <w:sz w:val="28"/>
          <w:szCs w:val="28"/>
        </w:rPr>
        <w:t xml:space="preserve">населенных пунктов сельского поселения </w:t>
      </w:r>
      <w:proofErr w:type="spellStart"/>
      <w:r w:rsidR="00DE44D9">
        <w:rPr>
          <w:sz w:val="28"/>
          <w:szCs w:val="28"/>
        </w:rPr>
        <w:t>Новокиешкинский</w:t>
      </w:r>
      <w:proofErr w:type="spellEnd"/>
      <w:r w:rsidR="00DE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 w:rsidRPr="006C2E93">
        <w:rPr>
          <w:sz w:val="28"/>
          <w:szCs w:val="28"/>
        </w:rPr>
        <w:t xml:space="preserve"> Республики Башкортостан (далее </w:t>
      </w:r>
      <w:r>
        <w:rPr>
          <w:sz w:val="28"/>
          <w:szCs w:val="28"/>
        </w:rPr>
        <w:t>–</w:t>
      </w:r>
      <w:r w:rsidRPr="006C2E9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6C2E93">
        <w:rPr>
          <w:sz w:val="28"/>
          <w:szCs w:val="28"/>
        </w:rPr>
        <w:t>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</w:t>
      </w:r>
      <w:proofErr w:type="gramEnd"/>
      <w:r w:rsidRPr="006C2E93">
        <w:rPr>
          <w:sz w:val="28"/>
          <w:szCs w:val="28"/>
        </w:rPr>
        <w:t xml:space="preserve">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основные нормы по организации благоустройства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</w:t>
      </w:r>
      <w:r>
        <w:rPr>
          <w:sz w:val="28"/>
          <w:szCs w:val="28"/>
        </w:rPr>
        <w:t xml:space="preserve"> использованию, охране, защите ос</w:t>
      </w:r>
      <w:r w:rsidRPr="006C2E93">
        <w:rPr>
          <w:sz w:val="28"/>
          <w:szCs w:val="28"/>
        </w:rPr>
        <w:t xml:space="preserve">обо охраняемых природных территорий, расположенных в границах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1.3. Правовые акты органов местного самоуправления не должны противоречить требованиям настоящих Правил.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1.5. Основные понятия, используемые в целях реализации настоящих Правил: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1) благоустройство территории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внешнее оформление </w:t>
      </w:r>
      <w:r w:rsidRPr="006C2E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населенных пунктов </w:t>
      </w:r>
      <w:r w:rsidRPr="006C2E93">
        <w:rPr>
          <w:sz w:val="28"/>
          <w:szCs w:val="28"/>
        </w:rPr>
        <w:t xml:space="preserve"> - совокупность работ и мероприятий, направленных на улучшение внешнего облика </w:t>
      </w:r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 xml:space="preserve"> застройки</w:t>
      </w:r>
      <w:r>
        <w:rPr>
          <w:sz w:val="28"/>
          <w:szCs w:val="28"/>
        </w:rPr>
        <w:t xml:space="preserve"> населенных пунктов </w:t>
      </w:r>
      <w:r w:rsidRPr="006C2E93">
        <w:rPr>
          <w:sz w:val="28"/>
          <w:szCs w:val="28"/>
        </w:rPr>
        <w:t xml:space="preserve"> и </w:t>
      </w:r>
      <w:r>
        <w:rPr>
          <w:sz w:val="28"/>
          <w:szCs w:val="28"/>
        </w:rPr>
        <w:t>их</w:t>
      </w:r>
      <w:r w:rsidRPr="006C2E93">
        <w:rPr>
          <w:sz w:val="28"/>
          <w:szCs w:val="28"/>
        </w:rPr>
        <w:t xml:space="preserve"> территорий, обеспечение праздничного и</w:t>
      </w:r>
      <w:r>
        <w:rPr>
          <w:sz w:val="28"/>
          <w:szCs w:val="28"/>
        </w:rPr>
        <w:t xml:space="preserve"> тематического оформления населенных пунктов</w:t>
      </w:r>
      <w:r w:rsidRPr="006C2E93">
        <w:rPr>
          <w:sz w:val="28"/>
          <w:szCs w:val="28"/>
        </w:rPr>
        <w:t>, оптимизации эстетического восприятия среды</w:t>
      </w:r>
      <w:r>
        <w:rPr>
          <w:sz w:val="28"/>
          <w:szCs w:val="28"/>
        </w:rPr>
        <w:t xml:space="preserve"> населенных пунктов</w:t>
      </w:r>
      <w:r w:rsidRPr="006C2E93">
        <w:rPr>
          <w:sz w:val="28"/>
          <w:szCs w:val="28"/>
        </w:rPr>
        <w:t>, создание неповторимого х</w:t>
      </w:r>
      <w:r>
        <w:rPr>
          <w:sz w:val="28"/>
          <w:szCs w:val="28"/>
        </w:rPr>
        <w:t>удожественного облика населенных пунктов</w:t>
      </w:r>
      <w:r w:rsidRPr="006C2E93">
        <w:rPr>
          <w:sz w:val="28"/>
          <w:szCs w:val="28"/>
        </w:rPr>
        <w:t>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3) 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4) 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5) земляные работы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6) газон - элемент благоустройства, включающий в себя поверхность земельного участка, не имеющую твердого покрытия, имеющую ограничение в виде бортового камня (бордюра) или иного искусственного ограничения, а также не имеющую таковых, покрытую травянистой и (или) древесно-кустарниковой растительностью естественного или искусственного происхождения.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7) инженерные коммуникации - сети инженерно-технического </w:t>
      </w:r>
      <w:r w:rsidRPr="006C2E93">
        <w:rPr>
          <w:sz w:val="28"/>
          <w:szCs w:val="28"/>
        </w:rPr>
        <w:lastRenderedPageBreak/>
        <w:t xml:space="preserve">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территории </w:t>
      </w:r>
      <w:r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8) контейнер - имеющая крышку емкость для сбора отходов производства и потребления, объемом до 3 куб. м;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9) крупногабаритный мусор - отходы производства и потребления размерами более 75 сантиметров на сторону (мебель, бытовая техника, тара и упаковка от бытовой техники, предметы сантехники и прочее);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10) 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</w:t>
      </w:r>
      <w:r>
        <w:rPr>
          <w:sz w:val="28"/>
          <w:szCs w:val="28"/>
        </w:rPr>
        <w:t>орудование на территории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11) наружное освещение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12) несанкционированная свалка - территории, используемые, но не предназначенные для размещения на них отходов;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13) объекты благоустройства территории -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14) озеленение - элемент благоустройства и ландшафтной организации территории, обеспечивающий формирование среды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15)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16)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17) предоставленный земельный участок - часть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, границы которой определены в соответствии с федеральными законами, переданная в установленном порядке юридическим лицам, физическим лицам, индивидуальным предпринимателям на правах, </w:t>
      </w:r>
      <w:r w:rsidRPr="006C2E93">
        <w:rPr>
          <w:sz w:val="28"/>
          <w:szCs w:val="28"/>
        </w:rPr>
        <w:lastRenderedPageBreak/>
        <w:t xml:space="preserve">предусмотренных Земельным </w:t>
      </w:r>
      <w:hyperlink r:id="rId10" w:history="1">
        <w:r w:rsidRPr="006C2E93">
          <w:rPr>
            <w:sz w:val="28"/>
            <w:szCs w:val="28"/>
          </w:rPr>
          <w:t>кодексом</w:t>
        </w:r>
      </w:hyperlink>
      <w:r w:rsidRPr="006C2E93">
        <w:rPr>
          <w:sz w:val="28"/>
          <w:szCs w:val="28"/>
        </w:rPr>
        <w:t xml:space="preserve"> Российской Федерации;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18) прилегающая территория - территория, непосредственно примыкающая к границам предоставленного земельного участка, на расстоянии </w:t>
      </w:r>
      <w:r>
        <w:rPr>
          <w:sz w:val="28"/>
          <w:szCs w:val="28"/>
        </w:rPr>
        <w:t>2</w:t>
      </w:r>
      <w:r w:rsidRPr="006C2E93">
        <w:rPr>
          <w:sz w:val="28"/>
          <w:szCs w:val="28"/>
        </w:rPr>
        <w:t>0 метров по периметру этого участка, подлежащая содержанию и уборке в установленном Правилами порядке;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19) сбор отходов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20) </w:t>
      </w:r>
      <w:proofErr w:type="spellStart"/>
      <w:r w:rsidRPr="006C2E93">
        <w:rPr>
          <w:sz w:val="28"/>
          <w:szCs w:val="28"/>
        </w:rPr>
        <w:t>снегоотвал</w:t>
      </w:r>
      <w:proofErr w:type="spellEnd"/>
      <w:r w:rsidRPr="006C2E93">
        <w:rPr>
          <w:sz w:val="28"/>
          <w:szCs w:val="28"/>
        </w:rPr>
        <w:t xml:space="preserve"> - специально отведенное место для складирования снега;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21)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22) содержание объекта благоустройства - обеспечение чистоты, надлежащего физического, технического состояния и безопасности объекта благоустройства;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23) специализированные организации - юридические лица различной организационно-правовой формы и физические лица, осуществляющие специальные виды деятельности в области благоустройства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по заданию 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 w:rsidR="00DE44D9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C2E9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C2E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6C2E93">
        <w:rPr>
          <w:sz w:val="28"/>
          <w:szCs w:val="28"/>
        </w:rPr>
        <w:t xml:space="preserve">), на основании муниципальных контрактов, заключенных в соответствии с </w:t>
      </w:r>
      <w:r>
        <w:rPr>
          <w:sz w:val="28"/>
          <w:szCs w:val="28"/>
        </w:rPr>
        <w:t>Федеральным</w:t>
      </w:r>
      <w:r w:rsidRPr="004F3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05.04.2013 N 44-ФЗ </w:t>
      </w:r>
      <w:r w:rsidRPr="004F3D01">
        <w:rPr>
          <w:sz w:val="28"/>
          <w:szCs w:val="28"/>
        </w:rPr>
        <w:t>"О контрактной системе в сфере закупок товаров, работ</w:t>
      </w:r>
      <w:proofErr w:type="gramEnd"/>
      <w:r w:rsidRPr="004F3D01">
        <w:rPr>
          <w:sz w:val="28"/>
          <w:szCs w:val="28"/>
        </w:rPr>
        <w:t>, услуг для обеспечения государственных и муниципальных нужд"</w:t>
      </w:r>
      <w:r w:rsidRPr="006C2E93">
        <w:rPr>
          <w:sz w:val="28"/>
          <w:szCs w:val="28"/>
        </w:rPr>
        <w:t>, или договоров.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24) территории общего пользования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25) территория </w:t>
      </w:r>
      <w:r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 xml:space="preserve"> - территория в пределах административных границ </w:t>
      </w:r>
      <w:r>
        <w:rPr>
          <w:sz w:val="28"/>
          <w:szCs w:val="28"/>
        </w:rPr>
        <w:t xml:space="preserve"> населенных пунктов сельского поселения </w:t>
      </w:r>
      <w:proofErr w:type="spellStart"/>
      <w:r w:rsidR="00DE44D9">
        <w:rPr>
          <w:sz w:val="28"/>
          <w:szCs w:val="28"/>
        </w:rPr>
        <w:t>Новокиешкинский</w:t>
      </w:r>
      <w:proofErr w:type="spellEnd"/>
      <w:r w:rsidR="00DE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 w:rsidRPr="006C2E93">
        <w:rPr>
          <w:sz w:val="28"/>
          <w:szCs w:val="28"/>
        </w:rPr>
        <w:t xml:space="preserve"> Республики Башкортостан;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26) уборка территории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27) 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, в том числе дорога регулируемого движения транспортных средств и тротуар;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 xml:space="preserve">28) уполномоченные </w:t>
      </w:r>
      <w:r>
        <w:rPr>
          <w:sz w:val="28"/>
          <w:szCs w:val="28"/>
        </w:rPr>
        <w:t xml:space="preserve">органов местного самоуправления </w:t>
      </w:r>
      <w:r w:rsidRPr="006C2E93">
        <w:rPr>
          <w:sz w:val="28"/>
          <w:szCs w:val="28"/>
        </w:rPr>
        <w:t xml:space="preserve">- структурные </w:t>
      </w:r>
      <w:r w:rsidRPr="006C2E93">
        <w:rPr>
          <w:sz w:val="28"/>
          <w:szCs w:val="28"/>
        </w:rPr>
        <w:lastRenderedPageBreak/>
        <w:t>подразделения и</w:t>
      </w:r>
      <w:r>
        <w:rPr>
          <w:sz w:val="28"/>
          <w:szCs w:val="28"/>
        </w:rPr>
        <w:t xml:space="preserve"> должностные лица органов местного самоуправления сельского поселения </w:t>
      </w:r>
      <w:proofErr w:type="spellStart"/>
      <w:r w:rsidR="00DE44D9">
        <w:rPr>
          <w:sz w:val="28"/>
          <w:szCs w:val="28"/>
        </w:rPr>
        <w:t>Новокиешкинский</w:t>
      </w:r>
      <w:proofErr w:type="spellEnd"/>
      <w:r w:rsidR="00DE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</w:t>
      </w:r>
      <w:r w:rsidRPr="006C2E9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и органов местного самоуправления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C2E93">
        <w:rPr>
          <w:sz w:val="28"/>
          <w:szCs w:val="28"/>
        </w:rPr>
        <w:t xml:space="preserve">, осуществляющие в рамках своей компетенции контроль за осуществлением деятельности по благоустройству территории </w:t>
      </w:r>
      <w:r>
        <w:rPr>
          <w:sz w:val="28"/>
          <w:szCs w:val="28"/>
        </w:rPr>
        <w:t xml:space="preserve"> населенных пунктов сельского поселения </w:t>
      </w:r>
      <w:proofErr w:type="spellStart"/>
      <w:r w:rsidR="00DE44D9">
        <w:rPr>
          <w:sz w:val="28"/>
          <w:szCs w:val="28"/>
        </w:rPr>
        <w:t>Новокиешкинский</w:t>
      </w:r>
      <w:proofErr w:type="spellEnd"/>
      <w:r w:rsidR="00DE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 w:rsidRPr="006C2E93">
        <w:rPr>
          <w:sz w:val="28"/>
          <w:szCs w:val="28"/>
        </w:rPr>
        <w:t xml:space="preserve"> Республики Башкортостан;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29) урна - мобильная емкость для сбора отходов производства и потребления объемом не более 0,5 куб. м, устанавливаемая на улицах, у входов в нежилые помещения и здания, в иных местах массового пребывания граждан;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30) фасад - наружная лицевая сторона здания, строения или сооружения;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31)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1.6. </w:t>
      </w:r>
      <w:proofErr w:type="gramStart"/>
      <w:r w:rsidRPr="006C2E9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E44D9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</w:t>
      </w:r>
      <w:r w:rsidRPr="006C2E93">
        <w:rPr>
          <w:sz w:val="28"/>
          <w:szCs w:val="28"/>
        </w:rPr>
        <w:t xml:space="preserve"> Республики Башкортостан за счет средств бюджета </w:t>
      </w:r>
      <w:r>
        <w:rPr>
          <w:sz w:val="28"/>
          <w:szCs w:val="28"/>
        </w:rPr>
        <w:t>сельского поселения</w:t>
      </w:r>
      <w:r w:rsidRPr="006C2E93">
        <w:rPr>
          <w:sz w:val="28"/>
          <w:szCs w:val="28"/>
        </w:rPr>
        <w:t xml:space="preserve">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Правилами.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1.7. В целях улучшения уровня благоустройства </w:t>
      </w:r>
      <w:r>
        <w:rPr>
          <w:sz w:val="28"/>
          <w:szCs w:val="28"/>
        </w:rPr>
        <w:t xml:space="preserve"> сельского поселения</w:t>
      </w:r>
      <w:r w:rsidRPr="006C2E93">
        <w:rPr>
          <w:sz w:val="28"/>
          <w:szCs w:val="28"/>
        </w:rPr>
        <w:t xml:space="preserve">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зданий, строений, сооружений и иных объектов.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1.9.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уполномоченных органов.</w:t>
      </w:r>
    </w:p>
    <w:p w:rsidR="00162E2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1.10. </w:t>
      </w:r>
      <w:proofErr w:type="gramStart"/>
      <w:r w:rsidRPr="006C2E93">
        <w:rPr>
          <w:sz w:val="28"/>
          <w:szCs w:val="28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r w:rsidR="00DE44D9">
        <w:rPr>
          <w:sz w:val="28"/>
          <w:szCs w:val="28"/>
        </w:rPr>
        <w:t xml:space="preserve"> </w:t>
      </w:r>
      <w:proofErr w:type="spellStart"/>
      <w:r w:rsidRPr="006C2E93">
        <w:rPr>
          <w:sz w:val="28"/>
          <w:szCs w:val="28"/>
        </w:rPr>
        <w:t>пристроев</w:t>
      </w:r>
      <w:proofErr w:type="spellEnd"/>
      <w:r w:rsidRPr="006C2E93">
        <w:rPr>
          <w:sz w:val="28"/>
          <w:szCs w:val="28"/>
        </w:rPr>
        <w:t xml:space="preserve">, навесов и козырьков, крепление к </w:t>
      </w:r>
      <w:r w:rsidRPr="006C2E93">
        <w:rPr>
          <w:sz w:val="28"/>
          <w:szCs w:val="28"/>
        </w:rPr>
        <w:lastRenderedPageBreak/>
        <w:t>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162E23" w:rsidRPr="00FA3729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FA3729">
        <w:rPr>
          <w:sz w:val="28"/>
          <w:szCs w:val="28"/>
        </w:rPr>
        <w:t xml:space="preserve">Юридические лица, должностные лица и граждане, виновные в нарушении настоящих Правил, несут ответственность в соответствии с </w:t>
      </w:r>
      <w:hyperlink r:id="rId11" w:history="1">
        <w:r w:rsidRPr="00FA3729">
          <w:rPr>
            <w:sz w:val="28"/>
            <w:szCs w:val="28"/>
          </w:rPr>
          <w:t>Кодексом</w:t>
        </w:r>
      </w:hyperlink>
      <w:r w:rsidRPr="00FA3729">
        <w:rPr>
          <w:sz w:val="28"/>
          <w:szCs w:val="28"/>
        </w:rPr>
        <w:t xml:space="preserve"> Российской Федерации об административных правонарушениях и </w:t>
      </w:r>
      <w:hyperlink r:id="rId12" w:history="1">
        <w:r w:rsidRPr="00FA3729">
          <w:rPr>
            <w:sz w:val="28"/>
            <w:szCs w:val="28"/>
          </w:rPr>
          <w:t>Кодексом</w:t>
        </w:r>
      </w:hyperlink>
      <w:r w:rsidRPr="00FA3729">
        <w:rPr>
          <w:sz w:val="28"/>
          <w:szCs w:val="28"/>
        </w:rPr>
        <w:t xml:space="preserve"> Республики Башкортостан об административных правонарушениях.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</w:p>
    <w:p w:rsidR="00162E23" w:rsidRPr="0006465B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2. ПОРЯДОК УБОРКИ ТЕРРИТОРИИ, ВКЛЮЧАЯ ПЕРЕЧЕНЬ РАБОТ</w:t>
      </w:r>
    </w:p>
    <w:p w:rsidR="00162E23" w:rsidRPr="0006465B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ПО БЛАГОУСТРОЙСТВУ И ПЕРИОДИЧНОСТЬ ИХ ВЫПОЛНЕНИЯ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06465B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06465B">
        <w:rPr>
          <w:b/>
          <w:sz w:val="28"/>
          <w:szCs w:val="28"/>
        </w:rPr>
        <w:t>2.1. Основные положения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bookmarkStart w:id="2" w:name="P98"/>
      <w:bookmarkEnd w:id="2"/>
      <w:r w:rsidRPr="006C2E93">
        <w:rPr>
          <w:sz w:val="28"/>
          <w:szCs w:val="28"/>
        </w:rPr>
        <w:t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 и прилегающих территорий.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2.1.2. </w:t>
      </w:r>
      <w:proofErr w:type="gramStart"/>
      <w:r w:rsidRPr="006C2E93">
        <w:rPr>
          <w:sz w:val="28"/>
          <w:szCs w:val="28"/>
        </w:rPr>
        <w:t>Уборка площадей, улиц, дорог, проездов, набережных, парков, скверов, бульваров производится специализированными организациями.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bookmarkStart w:id="3" w:name="P100"/>
      <w:bookmarkEnd w:id="3"/>
      <w:r w:rsidRPr="006C2E93">
        <w:rPr>
          <w:sz w:val="28"/>
          <w:szCs w:val="28"/>
        </w:rPr>
        <w:t>2.1.3. 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2.1.4. Железнодорожные пути, переезды, откосы, насыпи, находящиеся в пределах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, убираются силами и средствами железнодорожных организаций, эксплуатирующих данные сооружения.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2.1.5. Запрещается складировать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6C2E93">
        <w:rPr>
          <w:sz w:val="28"/>
          <w:szCs w:val="28"/>
        </w:rPr>
        <w:t>складирования</w:t>
      </w:r>
      <w:proofErr w:type="gramEnd"/>
      <w:r w:rsidRPr="006C2E93">
        <w:rPr>
          <w:sz w:val="28"/>
          <w:szCs w:val="28"/>
        </w:rPr>
        <w:t xml:space="preserve"> прилегающие к ним территории. Запрещается осуществлять торговлю на загрязненной территории.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2.1.6.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6C2E93">
        <w:rPr>
          <w:sz w:val="28"/>
          <w:szCs w:val="28"/>
        </w:rPr>
        <w:t>дождеприемных</w:t>
      </w:r>
      <w:proofErr w:type="spellEnd"/>
      <w:r w:rsidRPr="006C2E93">
        <w:rPr>
          <w:sz w:val="28"/>
          <w:szCs w:val="28"/>
        </w:rPr>
        <w:t xml:space="preserve"> колодцев, производится специализированными организациями.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правообладателей этих колонок в границах прилегающей территории, которая ограничивается началом территории общего пользования.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2.1.7.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Юридические лица, физические лица, индивидуальные </w:t>
      </w:r>
      <w:r w:rsidRPr="006C2E93">
        <w:rPr>
          <w:sz w:val="28"/>
          <w:szCs w:val="28"/>
        </w:rPr>
        <w:lastRenderedPageBreak/>
        <w:t xml:space="preserve">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выезд транспортных сре</w:t>
      </w:r>
      <w:proofErr w:type="gramStart"/>
      <w:r w:rsidRPr="006C2E93">
        <w:rPr>
          <w:sz w:val="28"/>
          <w:szCs w:val="28"/>
        </w:rPr>
        <w:t>дств с пл</w:t>
      </w:r>
      <w:proofErr w:type="gramEnd"/>
      <w:r w:rsidRPr="006C2E93">
        <w:rPr>
          <w:sz w:val="28"/>
          <w:szCs w:val="28"/>
        </w:rPr>
        <w:t xml:space="preserve">ощадок, на которых проводятся строительные работы, без предварительной мойки колес и кузовов, создающих угрозу загрязнения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2.1.8.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</w:t>
      </w:r>
      <w:r>
        <w:rPr>
          <w:sz w:val="28"/>
          <w:szCs w:val="28"/>
        </w:rPr>
        <w:t xml:space="preserve"> 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2.1.9. Содержание в надлежащем санитарном со</w:t>
      </w:r>
      <w:r>
        <w:rPr>
          <w:sz w:val="28"/>
          <w:szCs w:val="28"/>
        </w:rPr>
        <w:t xml:space="preserve">стоянии общественных туалетов и </w:t>
      </w:r>
      <w:r w:rsidRPr="006C2E93">
        <w:rPr>
          <w:sz w:val="28"/>
          <w:szCs w:val="28"/>
        </w:rPr>
        <w:t>свалок осуществляется собственниками (владельцами) указанных объектов.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2.1.10.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P98" w:history="1">
        <w:r w:rsidRPr="006C2E93">
          <w:rPr>
            <w:sz w:val="28"/>
            <w:szCs w:val="28"/>
          </w:rPr>
          <w:t>пунктом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2.1.11. Организато</w:t>
      </w:r>
      <w:r>
        <w:rPr>
          <w:sz w:val="28"/>
          <w:szCs w:val="28"/>
        </w:rPr>
        <w:t xml:space="preserve">ры массовых </w:t>
      </w:r>
      <w:proofErr w:type="spellStart"/>
      <w:r>
        <w:rPr>
          <w:sz w:val="28"/>
          <w:szCs w:val="28"/>
        </w:rPr>
        <w:t>общерайонных</w:t>
      </w:r>
      <w:proofErr w:type="spellEnd"/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мероприятий обеспечивают установку биотуалетов, контейнеров, урн в необходимых количествах согласно СанПиН.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2.1.12. Надлежащее санитарное содержание </w:t>
      </w:r>
      <w:r>
        <w:rPr>
          <w:sz w:val="28"/>
          <w:szCs w:val="28"/>
        </w:rPr>
        <w:t>сельских</w:t>
      </w:r>
      <w:r w:rsidRPr="006C2E93">
        <w:rPr>
          <w:sz w:val="28"/>
          <w:szCs w:val="28"/>
        </w:rPr>
        <w:t xml:space="preserve"> кладбищ обеспечивает </w:t>
      </w:r>
      <w:r>
        <w:rPr>
          <w:sz w:val="28"/>
          <w:szCs w:val="28"/>
        </w:rPr>
        <w:t xml:space="preserve"> Администрация </w:t>
      </w:r>
      <w:r w:rsidRPr="006C2E93">
        <w:rPr>
          <w:sz w:val="28"/>
          <w:szCs w:val="28"/>
        </w:rPr>
        <w:t>по договору со специализированными организациями.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2.1.13. В целях предотвращения засорения улиц, площадей, скверов и других общественных мест отходами и мусором </w:t>
      </w:r>
      <w:r>
        <w:rPr>
          <w:sz w:val="28"/>
          <w:szCs w:val="28"/>
        </w:rPr>
        <w:t xml:space="preserve">по мере необходимости </w:t>
      </w:r>
      <w:r w:rsidRPr="006C2E93">
        <w:rPr>
          <w:sz w:val="28"/>
          <w:szCs w:val="28"/>
        </w:rPr>
        <w:t xml:space="preserve">устанавливаются специально предназначенные для их временного хранения емкости малого размера - не более 0,5 куб. м (урны, баки), а при </w:t>
      </w:r>
      <w:r>
        <w:rPr>
          <w:sz w:val="28"/>
          <w:szCs w:val="28"/>
        </w:rPr>
        <w:t xml:space="preserve">крайней </w:t>
      </w:r>
      <w:r w:rsidRPr="006C2E93">
        <w:rPr>
          <w:sz w:val="28"/>
          <w:szCs w:val="28"/>
        </w:rPr>
        <w:t>необходимости устанавливаются контейнеры.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Урны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2.1.14. Установка емкостей для временного хранения отходов </w:t>
      </w:r>
      <w:r w:rsidRPr="006C2E93">
        <w:rPr>
          <w:sz w:val="28"/>
          <w:szCs w:val="28"/>
        </w:rPr>
        <w:lastRenderedPageBreak/>
        <w:t xml:space="preserve">производства и потребления и их очистка осуществляются лицами, ответственными за уборку соответствующих территорий в соответствии с </w:t>
      </w:r>
      <w:hyperlink w:anchor="P98" w:history="1">
        <w:r w:rsidRPr="006C2E93">
          <w:rPr>
            <w:sz w:val="28"/>
            <w:szCs w:val="28"/>
          </w:rPr>
          <w:t>пунктом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2.1.15. На остановочных площадках пассажирского транспорта, в парках, скверах, бульварах, аллеях установка урн и их очистка осуществляются специализированной организацией.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2.1.16. Удаление с контейнерной площадки и прилегающей к ней территории отходов, рассыпавшихся при выгрузке из контейнеров в </w:t>
      </w:r>
      <w:proofErr w:type="spellStart"/>
      <w:r w:rsidRPr="006C2E93">
        <w:rPr>
          <w:sz w:val="28"/>
          <w:szCs w:val="28"/>
        </w:rPr>
        <w:t>мусоровозный</w:t>
      </w:r>
      <w:proofErr w:type="spellEnd"/>
      <w:r w:rsidRPr="006C2E93">
        <w:rPr>
          <w:sz w:val="28"/>
          <w:szCs w:val="28"/>
        </w:rPr>
        <w:t xml:space="preserve"> транспорт, производится работниками организации, осуществляющей вывоз отходов.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2.1.17.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в границах прилегающих территорий.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2.1.18. При уборке в ночное время принимаются меры, предупреждающие шум.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2.1.19. Индивидуальные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2.1.20. Жидкие нечистоты вывозятся по договорам или разовым заявкам организациями, имеющими специальный транспорт.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2.1.21. Собственники помещений в многоквартирных домах и собственники индивидуальных жилых домов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указанных лиц к месту их погрузки.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2.1.22.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2.1.23. Вывоз пищевых отходов осуществляется с территорий ежедневно. Другие отходы вывозятся систематически, по мере накопления, н</w:t>
      </w:r>
      <w:r>
        <w:rPr>
          <w:sz w:val="28"/>
          <w:szCs w:val="28"/>
        </w:rPr>
        <w:t xml:space="preserve">о не реже одного раза в три дня. 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2.1.24.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2.1.25.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предпринимателей, указанных в </w:t>
      </w:r>
      <w:hyperlink w:anchor="P98" w:history="1">
        <w:r w:rsidRPr="006C2E93">
          <w:rPr>
            <w:sz w:val="28"/>
            <w:szCs w:val="28"/>
          </w:rPr>
          <w:t>п.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2.1.26. Администрация </w:t>
      </w:r>
      <w:r w:rsidRPr="006C2E93">
        <w:rPr>
          <w:sz w:val="28"/>
          <w:szCs w:val="28"/>
        </w:rPr>
        <w:t xml:space="preserve">вправе на добровольной основе привлекать граждан для выполнения работ по уборке, благоустройству и озеленению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, на основа</w:t>
      </w:r>
      <w:r>
        <w:rPr>
          <w:sz w:val="28"/>
          <w:szCs w:val="28"/>
        </w:rPr>
        <w:t>нии постановления Администрации</w:t>
      </w:r>
      <w:r w:rsidRPr="006C2E93">
        <w:rPr>
          <w:sz w:val="28"/>
          <w:szCs w:val="28"/>
        </w:rPr>
        <w:t>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2.1.27. Прием на полигон размещения отходов и мусора, вывозимых юридическими лицами, физическими лицами, индивидуальными предпринимателями с предоставленных им земельных участков и прилегающих к ним территорий во время </w:t>
      </w:r>
      <w:proofErr w:type="spellStart"/>
      <w:r w:rsidRPr="006C2E93">
        <w:rPr>
          <w:sz w:val="28"/>
          <w:szCs w:val="28"/>
        </w:rPr>
        <w:t>обще</w:t>
      </w:r>
      <w:r>
        <w:rPr>
          <w:sz w:val="28"/>
          <w:szCs w:val="28"/>
        </w:rPr>
        <w:t>районных</w:t>
      </w:r>
      <w:proofErr w:type="spellEnd"/>
      <w:r w:rsidRPr="006C2E93">
        <w:rPr>
          <w:sz w:val="28"/>
          <w:szCs w:val="28"/>
        </w:rPr>
        <w:t xml:space="preserve"> субботников осуществляется бесплатно по согласованию с организацией, осуществляющей размещение отходов.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Координация и организация деятельности юридических лиц, физических лиц, индивидуальных предпринимателей по уборке микрорайонов на период проведения экологических субботников осуществляется </w:t>
      </w:r>
      <w:r>
        <w:rPr>
          <w:sz w:val="28"/>
          <w:szCs w:val="28"/>
        </w:rPr>
        <w:t xml:space="preserve"> главой сельского поселения</w:t>
      </w:r>
      <w:r w:rsidRPr="006C2E93">
        <w:rPr>
          <w:sz w:val="28"/>
          <w:szCs w:val="28"/>
        </w:rPr>
        <w:t>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2.1.28.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ремонт и мойка транспортных сре</w:t>
      </w:r>
      <w:proofErr w:type="gramStart"/>
      <w:r w:rsidRPr="006C2E93">
        <w:rPr>
          <w:sz w:val="28"/>
          <w:szCs w:val="28"/>
        </w:rPr>
        <w:t>дств в ж</w:t>
      </w:r>
      <w:proofErr w:type="gramEnd"/>
      <w:r w:rsidRPr="006C2E93">
        <w:rPr>
          <w:sz w:val="28"/>
          <w:szCs w:val="28"/>
        </w:rPr>
        <w:t>илой зоне.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размещение транспортных средств, в том числе разукомплектованных или непригодных к эксплуатации, на детской игровой, спортивной, хозяйственной площадках, площадках для отдыха, а также проезд транспортных средств через указанные территории.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2.1.29. В периоды таяния снега помимо уборочных работ расчищаются канавы для стока талых вод к люкам, приемникам колодцев ливневой сети. При этом не допускаются факты попадания ливневых и талых вод в действующие колодцы связи, водопровода, канализации и тепловые камеры.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2.1.30. Запрещается самовольная установка железобетонных блоков, столбов, ограждений и других сооружений во внутриквартальных проездах.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134805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2.2. Особенности уборки территории в весенне-летний период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2.2.1. В период с 1 апреля по 31 октября проводится весенне-летняя уборка территории, предусматривающая выполнение следующих видов работ: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подметание дорожных покрытий и тротуаров;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мойка дорожных покрытий для уменьшения пылеобразования и увлажнения воздуха;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уборка грунтовых наносов в лотках;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уборка мусора;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регулярный покос сорной травы на газонах.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2.2.2. Мойке подвергается вся ширина проезжей части улиц и площадей.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2.2.3. Уборку лотков и бордюров от песка, пыли, мусора после мойки необходимо заканчивать к 7 часам утра.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 xml:space="preserve">2.2.4. Мойка и полив проезжей части улиц, тротуаров, площадей, дворовых территорий, зеленых насаждений и газонов производится лицами, указанными в </w:t>
      </w:r>
      <w:hyperlink w:anchor="P98" w:history="1">
        <w:r w:rsidRPr="006C2E93">
          <w:rPr>
            <w:sz w:val="28"/>
            <w:szCs w:val="28"/>
          </w:rPr>
          <w:t>п.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2.2.6. В жаркие дни (при температуре воздуха выше 25 градусов) полив дорожных покрытий производится в период с 12.00 до 16.00 (с интервалом в два часа).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134805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2.3. Особенности уборки территории в осенне-зимний период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2.3.1. В период с 1 ноября до 1 апреля устанавливается осенне-зимняя уборка территории, предусматривающая уборку и вывоз мусора, снега и льда, грязи, посыпку улиц песком.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Данные работы выполняются так, чтобы обеспечить проезд общественного транспорта.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2.3.2.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2.3.3. Валы укладываются либо по обеим сторонам проезжей части, либо с одной стороны проезжей части вдоль тротуара, на расстоянии 0,5 м от бордюра, с последующим их вывозом.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2.3.4. Посыпка песком начинается немедленно с начала снегопада или появления гололеда.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2.3.5.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Снег, сброшенный с крыш, подлежит немедленному вывозу.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выдвигать или перемещать на проезжую часть улиц, дорог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2.3.6. 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2.3.7. Вывоз снега разрешается только на специально отведенные места отвала.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2.3.8. Уборка и вывоз снега и льда с улиц, площадей, мостов, плотин, скверов и бульваров начинается немедленно с начала снегопада и производится, в первую</w:t>
      </w:r>
      <w:r>
        <w:rPr>
          <w:sz w:val="28"/>
          <w:szCs w:val="28"/>
        </w:rPr>
        <w:t xml:space="preserve"> очередь, с магистральных улиц, </w:t>
      </w:r>
      <w:r w:rsidRPr="006C2E93">
        <w:rPr>
          <w:sz w:val="28"/>
          <w:szCs w:val="28"/>
        </w:rPr>
        <w:t>автобусных трасс, мостов, плотин и путепроводов для обеспечения бесперебойного движения транспорта во избежание наката.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2.3.9. При уборке улиц, проездов, площадей специализированными организациями лица, указанные в </w:t>
      </w:r>
      <w:hyperlink w:anchor="P98" w:history="1">
        <w:r w:rsidRPr="006C2E93">
          <w:rPr>
            <w:sz w:val="28"/>
            <w:szCs w:val="28"/>
          </w:rPr>
          <w:t>пункте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 настоящих Правил, обеспечивают после прохождения снегоочистительной техники уборку </w:t>
      </w:r>
      <w:proofErr w:type="spellStart"/>
      <w:r w:rsidRPr="006C2E93">
        <w:rPr>
          <w:sz w:val="28"/>
          <w:szCs w:val="28"/>
        </w:rPr>
        <w:t>прибордюрных</w:t>
      </w:r>
      <w:proofErr w:type="spellEnd"/>
      <w:r w:rsidRPr="006C2E93">
        <w:rPr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2.3.10. Работа по очистке дорог от наледи, образовавшейся в результате течи водопроводных и канализационных сетей, производится их собственниками (владельцами) в течение двух календарных дней со дня возникновения течи.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2.3.11.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2.3.12. Лица, указанные в </w:t>
      </w:r>
      <w:hyperlink w:anchor="P98" w:history="1">
        <w:r w:rsidRPr="006C2E93">
          <w:rPr>
            <w:sz w:val="28"/>
            <w:szCs w:val="28"/>
          </w:rPr>
          <w:t>пунктах 2.1.1</w:t>
        </w:r>
      </w:hyperlink>
      <w:r w:rsidRPr="006C2E93">
        <w:rPr>
          <w:sz w:val="28"/>
          <w:szCs w:val="28"/>
        </w:rPr>
        <w:t xml:space="preserve"> - </w:t>
      </w:r>
      <w:hyperlink w:anchor="P100" w:history="1">
        <w:r w:rsidRPr="006C2E93">
          <w:rPr>
            <w:sz w:val="28"/>
            <w:szCs w:val="28"/>
          </w:rPr>
          <w:t>2.1.3</w:t>
        </w:r>
      </w:hyperlink>
      <w:r w:rsidRPr="006C2E93">
        <w:rPr>
          <w:sz w:val="28"/>
          <w:szCs w:val="28"/>
        </w:rPr>
        <w:t xml:space="preserve">, обязаны принимать меры по очистке фасадов, крыш зданий, сооружений, тротуаров, </w:t>
      </w:r>
      <w:proofErr w:type="spellStart"/>
      <w:r w:rsidRPr="006C2E93">
        <w:rPr>
          <w:sz w:val="28"/>
          <w:szCs w:val="28"/>
        </w:rPr>
        <w:t>внутридворовых</w:t>
      </w:r>
      <w:proofErr w:type="spellEnd"/>
      <w:r w:rsidRPr="006C2E93">
        <w:rPr>
          <w:sz w:val="28"/>
          <w:szCs w:val="28"/>
        </w:rPr>
        <w:t xml:space="preserve"> проездов от снежных заносов или завалов, наледи, ледяных образований.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</w:p>
    <w:p w:rsidR="00162E23" w:rsidRPr="00134805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2.4. Вывоз отходов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2.4.1. Вывоз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 организациями, осуществляющими вывоз отходов.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Юридические лица, физические лица, индивидуальные предприниматели обязаны предъявлять по требованию сотрудников</w:t>
      </w:r>
      <w:r>
        <w:rPr>
          <w:sz w:val="28"/>
          <w:szCs w:val="28"/>
        </w:rPr>
        <w:t>, уполномоченных органов местного самоуправления</w:t>
      </w:r>
      <w:r w:rsidRPr="006C2E93">
        <w:rPr>
          <w:sz w:val="28"/>
          <w:szCs w:val="28"/>
        </w:rPr>
        <w:t>, договоры на вывоз отходов производства и потребления или документы, подтверждающие утилизацию отходов (в случае вывоза отходов собственными силами).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2.4.2.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2.4.3. Перевозка отходов производства и потребления открытыми бортовыми транспортными средствами допускается исключительно при </w:t>
      </w:r>
      <w:r w:rsidRPr="006C2E93">
        <w:rPr>
          <w:sz w:val="28"/>
          <w:szCs w:val="28"/>
        </w:rPr>
        <w:lastRenderedPageBreak/>
        <w:t>условии оборудования транспортного средства закрывающими кузов пологами.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</w:p>
    <w:p w:rsidR="00162E23" w:rsidRPr="00134805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 ТРЕБОВАНИЯ ПО СОДЕРЖАНИЮ ЗДАНИЙ (ВКЛЮЧАЯ ЖИЛЫЕ ДОМА),</w:t>
      </w:r>
      <w:r>
        <w:rPr>
          <w:b/>
          <w:sz w:val="28"/>
          <w:szCs w:val="28"/>
        </w:rPr>
        <w:t xml:space="preserve"> </w:t>
      </w:r>
      <w:r w:rsidRPr="00134805">
        <w:rPr>
          <w:b/>
          <w:sz w:val="28"/>
          <w:szCs w:val="28"/>
        </w:rPr>
        <w:t>СООРУЖЕНИЙ И ЗЕМЕЛЬНЫХ УЧАСТКОВ, НА КОТОРЫХ ОНИ</w:t>
      </w:r>
      <w:r>
        <w:rPr>
          <w:b/>
          <w:sz w:val="28"/>
          <w:szCs w:val="28"/>
        </w:rPr>
        <w:t xml:space="preserve"> </w:t>
      </w:r>
      <w:r w:rsidRPr="00134805">
        <w:rPr>
          <w:b/>
          <w:sz w:val="28"/>
          <w:szCs w:val="28"/>
        </w:rPr>
        <w:t>РАСПОЛОЖЕНЫ, К ВНЕШНЕМУ ВИДУ ФАСАДОВ И ОГРАЖДЕНИЙСООТВЕТСТВУЮЩИХ ЗДАНИЙ И СООРУЖЕНИЙ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</w:p>
    <w:p w:rsidR="00162E23" w:rsidRPr="00134805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3.1. Содержание земельных участков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3.1.1. Содержание территорий земельных участков включает в себя: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ежедневную уборку от отходов производства и потребления, мусора, снега и льда (наледи);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обработку </w:t>
      </w:r>
      <w:proofErr w:type="spellStart"/>
      <w:r w:rsidRPr="006C2E93">
        <w:rPr>
          <w:sz w:val="28"/>
          <w:szCs w:val="28"/>
        </w:rPr>
        <w:t>противогололедными</w:t>
      </w:r>
      <w:proofErr w:type="spellEnd"/>
      <w:r w:rsidRPr="006C2E93">
        <w:rPr>
          <w:sz w:val="28"/>
          <w:szCs w:val="2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уборку дорог и других объектов улично-дорожной сети;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уборку, мойку и дезинфекцию мусороприемных камер, контейнеров и контейнерных площадок;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установку и содержание в чистоте и технически исправном состоянии стационарных туалетов и биотуалетов;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отвод дождевых и талых вод;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удаление трупов животных с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>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полив территории для уменьшения пылеобразования и увлажнения воздуха;</w:t>
      </w:r>
      <w:r>
        <w:rPr>
          <w:sz w:val="28"/>
          <w:szCs w:val="28"/>
        </w:rPr>
        <w:t xml:space="preserve"> 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обеспечение сохранности зеленых насаждений и уход за ними;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восстановление территорий после проведения строительных, ремонтных, земляных работ;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восстановление нарушенных элементов благоустройства после строительства, реконструкции и ремонта объектов коммунального назначения, коммуникаций (сооружений), дорог, железнодорожных путей, мостов, пешеходных переходов, проведение реставрационных и археологических работ и других земляных работ;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требования по эксплуатации смотровых колодцев и дождеприемников (ливневая канализация), колодцев подземных коммуникаций (сооружений) согласно ГОСТ;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очистку водоотводных канав на прилегающих территориях индивидуальных жилых домов.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Правообладателям индивидуальных жилых домов запрещается складировать на прилегающей территории</w:t>
      </w:r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(вне предоставленного земельного участка) строительные материалы, топливо, удобрения и иные движимые вещи.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</w:p>
    <w:p w:rsidR="00162E23" w:rsidRPr="00134805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3.2. Содержание дорог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3.2.1. Содержание улиц и дорог, внутриквартальных проездов, тротуаров (пешеходных территорий), мостов и путепроводов включает в себя комплекс работ (мероприятий) сезонного характера, обеспечивающих уборку проезжей части улиц и дорог, тротуаров и других дорожных сооружений, а также безопасные условия движения транспорта и пешеходов. Кроме того, содержание дорог включает в себя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требованиям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50597-93.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3.2.2. Люки смотровых колодцев и камер, </w:t>
      </w:r>
      <w:proofErr w:type="spellStart"/>
      <w:r w:rsidRPr="006C2E93">
        <w:rPr>
          <w:sz w:val="28"/>
          <w:szCs w:val="28"/>
        </w:rPr>
        <w:t>ливнеприемников</w:t>
      </w:r>
      <w:proofErr w:type="spellEnd"/>
      <w:r w:rsidRPr="006C2E93">
        <w:rPr>
          <w:sz w:val="28"/>
          <w:szCs w:val="28"/>
        </w:rPr>
        <w:t xml:space="preserve"> (дождеприемников) 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должны находиться в закрытом и исправном состоянии (за исключением случаев проведения работ по их обслуживанию или иному содержанию).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3.2.3. При производстве работ по обслуживанию или иному содержанию указанных люков смотровых колодцев и камер, </w:t>
      </w:r>
      <w:proofErr w:type="spellStart"/>
      <w:r w:rsidRPr="006C2E93">
        <w:rPr>
          <w:sz w:val="28"/>
          <w:szCs w:val="28"/>
        </w:rPr>
        <w:t>ливнеприемников</w:t>
      </w:r>
      <w:proofErr w:type="spellEnd"/>
      <w:r w:rsidRPr="006C2E93">
        <w:rPr>
          <w:sz w:val="28"/>
          <w:szCs w:val="28"/>
        </w:rPr>
        <w:t xml:space="preserve"> (дождеприемников) устанавливаются предупредительные знаки (надписи) или ограждения.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3.2.4. Средства организации дорожного движения, объекты уличного оборудования, устройства наружного освещения и подсветки, малые архитектурные формы и иные элементы благоустройства содержатся в чистоте и исправном состоянии.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3.2.5. С целью сохранения дорожных покрытий 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запрещается: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подвоз груза волоком;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перегон по улицам, имеющим твердое покрытие, машин на гусеничном ходу;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движение и стоянка транспортных средств на внутриквартальных пешеходных дорожках, тротуарах.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2E23" w:rsidRPr="00134805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134805">
        <w:rPr>
          <w:b/>
          <w:sz w:val="28"/>
          <w:szCs w:val="28"/>
        </w:rPr>
        <w:t>3.3. Содержание фасадов зданий, сооружений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3.3.1. Правообладатели зданий,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чистоте и исправном состоянии расположенные на фасадах памятные доски, указатели с наименованиями улиц (переулков, проспектов и пр.) и номерами домов, номерные знаки.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3.3.2. В состав элементов фасадов зданий, подлежащих содержанию, входят: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 xml:space="preserve">- приямки, входы в подвальные помещения и </w:t>
      </w:r>
      <w:proofErr w:type="spellStart"/>
      <w:r w:rsidRPr="006C2E93">
        <w:rPr>
          <w:sz w:val="28"/>
          <w:szCs w:val="28"/>
        </w:rPr>
        <w:t>мусорокамеры</w:t>
      </w:r>
      <w:proofErr w:type="spellEnd"/>
      <w:r w:rsidRPr="006C2E93">
        <w:rPr>
          <w:sz w:val="28"/>
          <w:szCs w:val="28"/>
        </w:rPr>
        <w:t>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входные узлы (ступени, площадки, перила, козырьки над входом, ограждения, стены, двери и др.);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цоколь и </w:t>
      </w:r>
      <w:proofErr w:type="spellStart"/>
      <w:r w:rsidRPr="006C2E93">
        <w:rPr>
          <w:sz w:val="28"/>
          <w:szCs w:val="28"/>
        </w:rPr>
        <w:t>отмостка</w:t>
      </w:r>
      <w:proofErr w:type="spellEnd"/>
      <w:r w:rsidRPr="006C2E93">
        <w:rPr>
          <w:sz w:val="28"/>
          <w:szCs w:val="28"/>
        </w:rPr>
        <w:t>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плоскости стен;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выступающие элементы фасадов (балконы, лоджии, эркеры, карнизы и др.);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кровли, включая вентиляционные и дымовые трубы, ограждающие решетки, выходы на кровлю и др.;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архитектурные детали и облицовка (колонны, пилястры, розетки, капители, </w:t>
      </w:r>
      <w:proofErr w:type="spellStart"/>
      <w:r w:rsidRPr="006C2E93">
        <w:rPr>
          <w:sz w:val="28"/>
          <w:szCs w:val="28"/>
        </w:rPr>
        <w:t>сандрики</w:t>
      </w:r>
      <w:proofErr w:type="spellEnd"/>
      <w:r w:rsidRPr="006C2E93">
        <w:rPr>
          <w:sz w:val="28"/>
          <w:szCs w:val="28"/>
        </w:rPr>
        <w:t>, фризы, пояски и др.);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водосточные трубы, включая </w:t>
      </w:r>
      <w:proofErr w:type="spellStart"/>
      <w:r w:rsidRPr="006C2E93">
        <w:rPr>
          <w:sz w:val="28"/>
          <w:szCs w:val="28"/>
        </w:rPr>
        <w:t>отметы</w:t>
      </w:r>
      <w:proofErr w:type="spellEnd"/>
      <w:r w:rsidRPr="006C2E93">
        <w:rPr>
          <w:sz w:val="28"/>
          <w:szCs w:val="28"/>
        </w:rPr>
        <w:t xml:space="preserve"> и воронки;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ограждения балконов, лоджий;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парапетные и оконные ограждения, решетки;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металлическая отделка окон, балконов, поясков, выступов цоколя, свесов и др.;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навесные металлические конструкции (</w:t>
      </w:r>
      <w:proofErr w:type="spellStart"/>
      <w:r w:rsidRPr="006C2E93">
        <w:rPr>
          <w:sz w:val="28"/>
          <w:szCs w:val="28"/>
        </w:rPr>
        <w:t>флагодержатели</w:t>
      </w:r>
      <w:proofErr w:type="spellEnd"/>
      <w:r w:rsidRPr="006C2E93">
        <w:rPr>
          <w:sz w:val="28"/>
          <w:szCs w:val="28"/>
        </w:rPr>
        <w:t>, анкеры, пожарные лестницы, вентиляционное оборудование и др.);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стекла, рамы, балконные двери;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стационарные ограждения, прилегающие к зданиям.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3.3.3. При содержании фасадов зданий и сооружений не допускается: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др.;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др.;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нарушение герметизации межпанельных стыков;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C2E93">
        <w:rPr>
          <w:sz w:val="28"/>
          <w:szCs w:val="28"/>
        </w:rPr>
        <w:t>- повреждение (загрязнение) выступающих элементов фасадов зданий и сооружений: балконов, лоджий, эркеров, тамбуров, карнизов, козырьков и др.;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разрушение (отсутствие, загрязнение) ограждений балконов, лоджий, парапетов и т.п.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3.3.4. Выявленные при эксплуатации нарушения устраняются в соответствии с нормами и правилами технической эксплуатации.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3.3.5. Для устранения угрозы возможного обрушения выступающих конструкций фасадов выполняются охранно-предупредительные мероприятия (установка ограждений, сеток, демонтаж разрушающейся части </w:t>
      </w:r>
      <w:r w:rsidRPr="006C2E93">
        <w:rPr>
          <w:sz w:val="28"/>
          <w:szCs w:val="28"/>
        </w:rPr>
        <w:lastRenderedPageBreak/>
        <w:t>элемента и др.).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Ремонт аварийного состояния фасадов выполняется незамедлительно по выявлении этого состояния.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3.3.6. Фасады, ограждения, входные двери, экраны балконов и лоджий, водосточные трубы зданий должны быть отремонтированы и покрашены, а стекла витрин, окон торговых, административных, производственных зданий, подъездов в жилых домах должны быть вымыты, а разбитые и треснутые - заменены.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3.3.7. </w:t>
      </w:r>
      <w:proofErr w:type="gramStart"/>
      <w:r w:rsidRPr="006C2E93">
        <w:rPr>
          <w:sz w:val="28"/>
          <w:szCs w:val="28"/>
        </w:rPr>
        <w:t>Информационные установки, вывески, рекламные конструкции, декоративные панно зданий для массового посещения граждан (в том числе театры, магазины, рестораны, кафе) должны быть в надлежащем (целостном и исправном) состоянии.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3.3.8. </w:t>
      </w:r>
      <w:proofErr w:type="gramStart"/>
      <w:r w:rsidRPr="006C2E9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(в том числе объектах) запрещается размещать объявления, листовки и иные информационные материалы</w:t>
      </w:r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на имущество (помещения, здания,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</w:t>
      </w:r>
      <w:r>
        <w:rPr>
          <w:sz w:val="28"/>
          <w:szCs w:val="28"/>
        </w:rPr>
        <w:t xml:space="preserve"> в не установленном законодательством порядке</w:t>
      </w:r>
      <w:r w:rsidRPr="006C2E93">
        <w:rPr>
          <w:sz w:val="28"/>
          <w:szCs w:val="28"/>
        </w:rPr>
        <w:t>.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3.3.9. Запрещается нанесение надписей, рисунков, графических и иных изображений на имущество (помещения, здания, строения, ограждения, подземные и наружные инженерные коммуникации и сооружения, транспорт и другое имущество) без </w:t>
      </w:r>
      <w:proofErr w:type="gramStart"/>
      <w:r w:rsidRPr="006C2E93">
        <w:rPr>
          <w:sz w:val="28"/>
          <w:szCs w:val="28"/>
        </w:rPr>
        <w:t>ведома</w:t>
      </w:r>
      <w:proofErr w:type="gramEnd"/>
      <w:r w:rsidRPr="006C2E93">
        <w:rPr>
          <w:sz w:val="28"/>
          <w:szCs w:val="28"/>
        </w:rPr>
        <w:t>, согласия или разрешения его собственника (владельца) или уполномоченного им лица.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D378AB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D378AB">
        <w:rPr>
          <w:b/>
          <w:sz w:val="28"/>
          <w:szCs w:val="28"/>
        </w:rPr>
        <w:t>3.4. Ограждения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3.4.1. </w:t>
      </w:r>
      <w:proofErr w:type="gramStart"/>
      <w:r w:rsidRPr="006C2E93">
        <w:rPr>
          <w:sz w:val="28"/>
          <w:szCs w:val="28"/>
        </w:rPr>
        <w:t xml:space="preserve">В целях благоустройства 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предусматривается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3.4.2. Проектирование ограждений производится в зависимости от их местоположения и назначения согласно ГОСТ.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3.4.3. Ограждения магистралей и транспортных сооружений </w:t>
      </w:r>
      <w:r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 xml:space="preserve"> проектируются согласно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52289, ГОСТ 26804.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CB1778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 xml:space="preserve">4. ОРГАНИЗАЦИЯ БЛАГОУСТРОЙСТВА ТЕРРИТОРИИ  </w:t>
      </w:r>
    </w:p>
    <w:p w:rsidR="00162E23" w:rsidRPr="00CB1778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НАСЕЛЕННЫХ ПУНКТОВ СЕЛЬСКОГО ПОСЕЛЕНИЯ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CB1778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4.1. Освещение территории  населенных пунктов сельского поселения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4.1.1. Улицы, дороги, площади, набережные, мосты, бульвары и пешеходные аллеи, территории многоквартирных домов и индивидуальных жилых домов, территории предприятий, учреждений, организаций, а также дорож</w:t>
      </w:r>
      <w:r>
        <w:rPr>
          <w:sz w:val="28"/>
          <w:szCs w:val="28"/>
        </w:rPr>
        <w:t xml:space="preserve">ные знаки и указатели, элементы </w:t>
      </w:r>
      <w:r w:rsidRPr="006C2E93">
        <w:rPr>
          <w:sz w:val="28"/>
          <w:szCs w:val="28"/>
        </w:rPr>
        <w:t>информации и витрины освещаются в темное время суток.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4.1.2. Освещение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осуществляется </w:t>
      </w:r>
      <w:proofErr w:type="spellStart"/>
      <w:r w:rsidRPr="006C2E93">
        <w:rPr>
          <w:sz w:val="28"/>
          <w:szCs w:val="28"/>
        </w:rPr>
        <w:t>энергоснабжающими</w:t>
      </w:r>
      <w:proofErr w:type="spellEnd"/>
      <w:r w:rsidRPr="006C2E93">
        <w:rPr>
          <w:sz w:val="28"/>
          <w:szCs w:val="28"/>
        </w:rPr>
        <w:t xml:space="preserve"> организациями по договорам с юридическими лицами, физическими лицами и индивидуальными предпринимателями, являющимися собственниками (владельцами) предоставленных им земельных участков.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4.1.3. Размещение устройств наружного освещения в сочетании с застройкой и озеленением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должно способствовать созданию безопасной среды, не создавать помех участникам дорожного движения.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4.1.4. Устройства наружного освещения должны содержаться в исправном состоянии. Не допускается повреждение, в том числе по неосторожности, устройств или отдельных элементов устройств наружного освещения.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4.1.5. Нарушения в работе устройств наружного освещения, связанные с обрывом электрических проводов или повреждением опор, устраняется немедленно после обнаружения.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4.1.6. Освещение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осуществляется в соответствии с требованиями СНиП 23-05-95 "Естественное и искусственное освещение", СНиП 2.05.02-85 "Автомобильные дороги".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CB1778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4.2. Озеленение территории  населенных пунктов сельского поселения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bookmarkStart w:id="4" w:name="P277"/>
      <w:bookmarkEnd w:id="4"/>
      <w:r w:rsidRPr="006C2E93">
        <w:rPr>
          <w:sz w:val="28"/>
          <w:szCs w:val="28"/>
        </w:rPr>
        <w:t>4.2.1. Озеленение, работы по содержанию и восстановлению зеленых насаждений территорий общего пользования осуществляются специализированными организациями.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bookmarkStart w:id="5" w:name="P278"/>
      <w:bookmarkEnd w:id="5"/>
      <w:r w:rsidRPr="006C2E93">
        <w:rPr>
          <w:sz w:val="28"/>
          <w:szCs w:val="28"/>
        </w:rPr>
        <w:t>4.2.2. Юридические лица, физические лица, индивидуальные предприниматели обеспечивают содержание и сохранность зеленых насаждений на предоставленных земельных участках и прилегающих территориях.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4.2.3. Лица, указанные в </w:t>
      </w:r>
      <w:hyperlink w:anchor="P277" w:history="1">
        <w:r w:rsidRPr="006C2E93">
          <w:rPr>
            <w:sz w:val="28"/>
            <w:szCs w:val="28"/>
          </w:rPr>
          <w:t>пунктах 4.2.1</w:t>
        </w:r>
      </w:hyperlink>
      <w:r w:rsidRPr="006C2E93">
        <w:rPr>
          <w:sz w:val="28"/>
          <w:szCs w:val="28"/>
        </w:rPr>
        <w:t xml:space="preserve"> и </w:t>
      </w:r>
      <w:hyperlink w:anchor="P278" w:history="1">
        <w:r w:rsidRPr="006C2E93">
          <w:rPr>
            <w:sz w:val="28"/>
            <w:szCs w:val="28"/>
          </w:rPr>
          <w:t>4.2.2</w:t>
        </w:r>
      </w:hyperlink>
      <w:r w:rsidRPr="006C2E93">
        <w:rPr>
          <w:sz w:val="28"/>
          <w:szCs w:val="28"/>
        </w:rPr>
        <w:t xml:space="preserve"> настоящих Правил: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обеспечивают своевременное проведение всех необходимых агротехнических мероприятий: полив, рыхление, обрезка, сушка, борьба с вредителями и болезнями растений; своевременно удаляют сорную растительность, систематически производят стрижку газонов, скашивание травы (высота травостоя на газонах не должна превышать 10 см).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осуществляют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принимают меры по борьбе с вредителями, производят замазку ран и </w:t>
      </w:r>
      <w:r w:rsidRPr="006C2E93">
        <w:rPr>
          <w:sz w:val="28"/>
          <w:szCs w:val="28"/>
        </w:rPr>
        <w:lastRenderedPageBreak/>
        <w:t>дупель на деревьях;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проводят своевременный ремонт ограждений зеленых насаждений;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- информируют </w:t>
      </w:r>
      <w:r>
        <w:rPr>
          <w:sz w:val="28"/>
          <w:szCs w:val="28"/>
        </w:rPr>
        <w:t>Администрацию о ф</w:t>
      </w:r>
      <w:r w:rsidRPr="006C2E93">
        <w:rPr>
          <w:sz w:val="28"/>
          <w:szCs w:val="28"/>
        </w:rPr>
        <w:t>актах обнаружения признаков повреждения деревьев для принятия необходимых мер.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Учет, содержание, клеймение, снос, обрезка, пересадка деревьев и кустарников на земельных участках, на которых расположены многоквартирные дома, производятся силами и средствами организаций, осуществляющих управление жилищным фондом.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4.2.4. На площадях зеленых насаждений, относящихся к территориям общего пользования, запрещается: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ходить и лежать на газонах и в молодых лесных посадках;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разбивать палатки и разводить костры;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засорять газоны, цветники, дорожки и водоемы;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портить скульптуры, скамейки, ограды;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парковать автотранспортные средства на газонах;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пасти скот;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насаждений, в не отведенных местах;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сжигать листву и мусор.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4.2.5. Строительство, реконструкция парков, скверов, бульваров, аллей выполняются при наличии проектно-сметной документации, согласованной с </w:t>
      </w:r>
      <w:r w:rsidRPr="006C2E93">
        <w:rPr>
          <w:sz w:val="28"/>
          <w:szCs w:val="28"/>
        </w:rPr>
        <w:lastRenderedPageBreak/>
        <w:t xml:space="preserve">уполномоченными органами Администрации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 w:rsidRPr="006C2E93">
        <w:rPr>
          <w:sz w:val="28"/>
          <w:szCs w:val="28"/>
        </w:rPr>
        <w:t xml:space="preserve"> Республики Башкортостан.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4.2.6. Запрещается самовольная вырубка деревьев и кустарников.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 Снос отдельно стоящих деревьев и кустарников, за исключением территорий, указанных в </w:t>
      </w:r>
      <w:hyperlink w:anchor="P316" w:history="1">
        <w:r w:rsidRPr="006C2E93">
          <w:rPr>
            <w:sz w:val="28"/>
            <w:szCs w:val="28"/>
          </w:rPr>
          <w:t>пункте 4.2.8</w:t>
        </w:r>
      </w:hyperlink>
      <w:r w:rsidRPr="006C2E93">
        <w:rPr>
          <w:sz w:val="28"/>
          <w:szCs w:val="28"/>
        </w:rPr>
        <w:t xml:space="preserve"> настоящих Правил, производится только по письменному разрешению </w:t>
      </w:r>
      <w:r>
        <w:rPr>
          <w:sz w:val="28"/>
          <w:szCs w:val="28"/>
        </w:rPr>
        <w:t>Администрации</w:t>
      </w:r>
      <w:r w:rsidRPr="006C2E93">
        <w:rPr>
          <w:sz w:val="28"/>
          <w:szCs w:val="28"/>
        </w:rPr>
        <w:t>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4.2.7.1. Снос деревьев и кустарников, а также распоряжение снесенными деревьями и кустарниками производится силами и средствами лиц, получивших разрешение </w:t>
      </w:r>
      <w:r>
        <w:rPr>
          <w:sz w:val="28"/>
          <w:szCs w:val="28"/>
        </w:rPr>
        <w:t xml:space="preserve">Администрации </w:t>
      </w:r>
      <w:r w:rsidRPr="006C2E93">
        <w:rPr>
          <w:sz w:val="28"/>
          <w:szCs w:val="28"/>
        </w:rPr>
        <w:t>на снос отдельно стоящих деревьев и кустарников.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4.2.7.2. Утрата зеленых насаждений в результате вынужденного сноса, связанного с застройкой территории или прокладкой инженерных коммуникаций, подлежит полному восстановлению путем проведения компенсационного озеленения, за исключением случаев, предусмотренных в </w:t>
      </w:r>
      <w:hyperlink w:anchor="P314" w:history="1">
        <w:r w:rsidRPr="006C2E93">
          <w:rPr>
            <w:sz w:val="28"/>
            <w:szCs w:val="28"/>
          </w:rPr>
          <w:t>пункте 4.2.7.6</w:t>
        </w:r>
      </w:hyperlink>
      <w:r w:rsidRPr="006C2E93">
        <w:rPr>
          <w:sz w:val="28"/>
          <w:szCs w:val="28"/>
        </w:rPr>
        <w:t xml:space="preserve"> настоящих Правил.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4.2.7.3. Компенсационное озеленение производится следующим образом: за снос одного тополя (обыкновенного) возмещается один саженец дерева иной породы, за снос одного дерева иных пород (в том числе, тополь серебристый, пирамидальный) - 10 саженцев. Высота саженцев лиственных пород должна быть не менее 2 метров, хвойных пород не менее 1,5 метров.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4.2.7.4. Высадка саженцев производится </w:t>
      </w:r>
      <w:r>
        <w:rPr>
          <w:sz w:val="28"/>
          <w:szCs w:val="28"/>
        </w:rPr>
        <w:t>Администрацией</w:t>
      </w:r>
      <w:r w:rsidRPr="006C2E93">
        <w:rPr>
          <w:sz w:val="28"/>
          <w:szCs w:val="28"/>
        </w:rPr>
        <w:t xml:space="preserve"> в ближайший сезон, подходящий для высадки зеленых насаждений, в местах, определенных</w:t>
      </w:r>
      <w:r>
        <w:rPr>
          <w:sz w:val="28"/>
          <w:szCs w:val="28"/>
        </w:rPr>
        <w:t xml:space="preserve"> Администрацией</w:t>
      </w:r>
      <w:r w:rsidRPr="006C2E93">
        <w:rPr>
          <w:sz w:val="28"/>
          <w:szCs w:val="28"/>
        </w:rPr>
        <w:t>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4.2.7.5. Компенсационное озеленение производится за счет средств юридических лиц, физических лиц, индивидуальных предпринимателей, которым выдано разрешение </w:t>
      </w:r>
      <w:r>
        <w:rPr>
          <w:sz w:val="28"/>
          <w:szCs w:val="28"/>
        </w:rPr>
        <w:t>Администрации</w:t>
      </w:r>
      <w:r w:rsidRPr="006C2E93">
        <w:rPr>
          <w:sz w:val="28"/>
          <w:szCs w:val="28"/>
        </w:rPr>
        <w:t xml:space="preserve"> на снос отдельно стоящих деревьев и кустарников, путем передачи саженцев в муниципальную собственность, на основании договора о безвозмездной передаче.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bookmarkStart w:id="6" w:name="P314"/>
      <w:bookmarkEnd w:id="6"/>
      <w:r w:rsidRPr="006C2E93">
        <w:rPr>
          <w:sz w:val="28"/>
          <w:szCs w:val="28"/>
        </w:rPr>
        <w:t xml:space="preserve">4.2.7.6. </w:t>
      </w:r>
      <w:proofErr w:type="gramStart"/>
      <w:r w:rsidRPr="006C2E93">
        <w:rPr>
          <w:sz w:val="28"/>
          <w:szCs w:val="28"/>
        </w:rPr>
        <w:t>Снос зеленых насаждений на территориях, предназначенных для строительства многоквартирных домов, дорог местного значения, памятников, монументов, на территориях объектов социального назначения (учреждения здравоохранения, образования, культуры, спорта и иные учреждения, финансирование которых осуществляется за счет средств федерального бюджета, бюджета Республики Башкортостан, местного бюджета), а также снос аварийных и сухостойных зеленых насаждений, производится без компенсационного озеленения.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bookmarkStart w:id="7" w:name="P316"/>
      <w:bookmarkEnd w:id="7"/>
      <w:r w:rsidRPr="006C2E93">
        <w:rPr>
          <w:sz w:val="28"/>
          <w:szCs w:val="28"/>
        </w:rPr>
        <w:t>4.2.8. Снос деревьев, кроме ценных пород деревьев, и кустарников в зоне индивидуальной жилой застройки осуществляется собственниками (владельцами) земельных участков самостоятельно за счет собственных средств.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2E23" w:rsidRPr="00CB1778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4.3. Требования к установке указателей с наименованиями</w:t>
      </w:r>
    </w:p>
    <w:p w:rsidR="00162E23" w:rsidRPr="00CB1778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CB1778">
        <w:rPr>
          <w:b/>
          <w:sz w:val="28"/>
          <w:szCs w:val="28"/>
        </w:rPr>
        <w:t>улиц и номерами домов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4.3.1. На фасадах зданий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lastRenderedPageBreak/>
        <w:t>размещаются домовые знаки: указатель наименования улицы, переулка, проспекта, указатель номера дома, указатель номера подъезда и квартир.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Указатели с наименованиями улиц и номерами </w:t>
      </w:r>
      <w:r>
        <w:rPr>
          <w:sz w:val="28"/>
          <w:szCs w:val="28"/>
        </w:rPr>
        <w:t>домов устанавливаются Администрацией</w:t>
      </w:r>
      <w:r w:rsidRPr="006C2E93">
        <w:rPr>
          <w:sz w:val="28"/>
          <w:szCs w:val="28"/>
        </w:rPr>
        <w:t>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4.3.2. Общими требованиями к указателям с наименованиями улиц и номерами домов являются: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написание наименования улиц и номеров домов на государственных языках Республики Башкортостан.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4.3.3. Указатели с наименованиями улиц и номерами домов изготавливаются из материалов, устойчивых к воздействию климатических условий, имеющих антикоррозийную стойкость, морозоустойчивость, длительную светостойкость, малый вес.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4.3.4. Для указателей с наименованиями улиц и номерами домов без внутренней подсветки используются светоотражающие покрытия, обеспечивающие читаемость в темное время суток.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4.3.5. Не допускается: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на указателях с наименованиями улиц и номерами домов иной информации, в том числе рекламной;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указателей с наименованиями улиц и номерами домов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произвольное перемещение указателей с наименованиями улиц и номерами домов с установленного места;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размещение указателей с наименованиями улиц и номерами домов рядом с номерным знаком выступающих вывесок, консолей, а также наземных объектов, затрудняющих его восприятие.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C76D8A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4.4. Размещение и содержание малых архитектурных форм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4.4.1. При проектировании и выборе малых архитектурных форм следует пользоваться каталогами сертифицированных изделий.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4.4.2. К видам уличного коммунально-бытового оборудования относятся мусоросборники - контейнеры и урны. Основными требованиями при выборе видов коммунально-бытового оборудования являются: </w:t>
      </w:r>
      <w:proofErr w:type="spellStart"/>
      <w:r w:rsidRPr="006C2E93">
        <w:rPr>
          <w:sz w:val="28"/>
          <w:szCs w:val="28"/>
        </w:rPr>
        <w:t>экологичность</w:t>
      </w:r>
      <w:proofErr w:type="spellEnd"/>
      <w:r w:rsidRPr="006C2E93"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4.4.3. Для оформления мобильного и вертикального озеленения используются следующие виды устройств: трельяжи, шпалеры, </w:t>
      </w:r>
      <w:proofErr w:type="spellStart"/>
      <w:r w:rsidRPr="006C2E93">
        <w:rPr>
          <w:sz w:val="28"/>
          <w:szCs w:val="28"/>
        </w:rPr>
        <w:t>перголы</w:t>
      </w:r>
      <w:proofErr w:type="spellEnd"/>
      <w:r w:rsidRPr="006C2E93">
        <w:rPr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</w:t>
      </w:r>
      <w:r w:rsidRPr="006C2E93">
        <w:rPr>
          <w:sz w:val="28"/>
          <w:szCs w:val="28"/>
        </w:rPr>
        <w:lastRenderedPageBreak/>
        <w:t xml:space="preserve">тихого отдыха, укрытия от солнца, ограждения площадок, технических устройств и сооружений. </w:t>
      </w:r>
      <w:proofErr w:type="spellStart"/>
      <w:r w:rsidRPr="006C2E93">
        <w:rPr>
          <w:sz w:val="28"/>
          <w:szCs w:val="28"/>
        </w:rPr>
        <w:t>Пергола</w:t>
      </w:r>
      <w:proofErr w:type="spellEnd"/>
      <w:r w:rsidRPr="006C2E93">
        <w:rPr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4.4.4. К водным устройствам относятся фонтаны, питьевые фонтанчики.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4.4.5. К мебели сельского поселения</w:t>
      </w:r>
      <w:r w:rsidRPr="006C2E93">
        <w:rPr>
          <w:sz w:val="28"/>
          <w:szCs w:val="28"/>
        </w:rPr>
        <w:t xml:space="preserve"> относятся: различные виды скамей отдыха, размещаемые на территории общего пользования, рекреаций и дворов; скамей и столов - на площадках для настольных игр, летних кафе и др.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4.4.6. Скамьи устанавливаются на твердые виды покрытия или фундамент. В зонах отдыха, детских площадках допускается установка скамей на мягкие виды покрытия.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4.4.7. Количество размещаемой мебели </w:t>
      </w:r>
      <w:r>
        <w:rPr>
          <w:sz w:val="28"/>
          <w:szCs w:val="28"/>
        </w:rPr>
        <w:t xml:space="preserve"> сельского поселения</w:t>
      </w:r>
      <w:r w:rsidRPr="006C2E93">
        <w:rPr>
          <w:sz w:val="28"/>
          <w:szCs w:val="28"/>
        </w:rPr>
        <w:t xml:space="preserve"> устанавливается в зависимости от функционального назначения территории и количества посетителей на этой территории.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4.4.8. Содержание малых архитектурных форм в надлежащем состоянии обеспечивается: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1) ремонтом поврежденных элементов;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2) удалением подтеков и грязи;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3) удалением мусора, отцветших соцветий и цветов, засохших листьев.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Окраска малых архитектурных форм производится не реже одного раза в год, ремонт - по мере необходимости.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4.4.9. В зимний период малые архитектурные формы, а также подходы к ним очищаются от снега и наледи.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C76D8A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4.5. Средства наружной рекламы и информации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Размещение средств наружной рекламы и информации на территории </w:t>
      </w:r>
      <w:r>
        <w:rPr>
          <w:sz w:val="28"/>
          <w:szCs w:val="28"/>
        </w:rPr>
        <w:t xml:space="preserve"> населенных пунктов сельского поселения</w:t>
      </w:r>
      <w:r w:rsidRPr="006C2E93">
        <w:rPr>
          <w:sz w:val="28"/>
          <w:szCs w:val="28"/>
        </w:rPr>
        <w:t xml:space="preserve"> производится согласно ГОСТ </w:t>
      </w:r>
      <w:proofErr w:type="gramStart"/>
      <w:r w:rsidRPr="006C2E93">
        <w:rPr>
          <w:sz w:val="28"/>
          <w:szCs w:val="28"/>
        </w:rPr>
        <w:t>Р</w:t>
      </w:r>
      <w:proofErr w:type="gramEnd"/>
      <w:r w:rsidRPr="006C2E93">
        <w:rPr>
          <w:sz w:val="28"/>
          <w:szCs w:val="28"/>
        </w:rPr>
        <w:t xml:space="preserve"> 52044.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C76D8A" w:rsidRDefault="00162E23" w:rsidP="00162E23">
      <w:pPr>
        <w:pStyle w:val="ConsPlusNormal"/>
        <w:jc w:val="center"/>
        <w:rPr>
          <w:b/>
          <w:sz w:val="28"/>
          <w:szCs w:val="28"/>
        </w:rPr>
      </w:pPr>
      <w:r w:rsidRPr="00C76D8A">
        <w:rPr>
          <w:b/>
          <w:sz w:val="28"/>
          <w:szCs w:val="28"/>
        </w:rPr>
        <w:t>5. ПРОВЕДЕНИЕ ЗЕМЛЯНЫХ РАБОТ</w:t>
      </w:r>
    </w:p>
    <w:p w:rsidR="00162E23" w:rsidRPr="006C2E93" w:rsidRDefault="00162E23" w:rsidP="00162E23">
      <w:pPr>
        <w:pStyle w:val="ConsPlusNormal"/>
        <w:jc w:val="center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 - далее ордер), выданного </w:t>
      </w:r>
      <w:r>
        <w:rPr>
          <w:sz w:val="28"/>
          <w:szCs w:val="28"/>
        </w:rPr>
        <w:t xml:space="preserve">отделом жизнеобеспечения, строительства и архитектуры администрации муниципального района </w:t>
      </w:r>
      <w:proofErr w:type="spellStart"/>
      <w:r>
        <w:rPr>
          <w:sz w:val="28"/>
          <w:szCs w:val="28"/>
        </w:rPr>
        <w:lastRenderedPageBreak/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C2E93">
        <w:rPr>
          <w:sz w:val="28"/>
          <w:szCs w:val="28"/>
        </w:rPr>
        <w:t>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Аварийные работы, требующие вскрытия дорог, производятся собственниками (владельцами) сетей по телефонограмме или по уведомлению </w:t>
      </w:r>
      <w:r>
        <w:rPr>
          <w:sz w:val="28"/>
          <w:szCs w:val="28"/>
        </w:rPr>
        <w:t xml:space="preserve"> Администрации</w:t>
      </w:r>
      <w:r w:rsidRPr="006C2E93">
        <w:rPr>
          <w:sz w:val="28"/>
          <w:szCs w:val="28"/>
        </w:rPr>
        <w:t xml:space="preserve"> с последующим оформлением ордера в течение суток.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Запрещается ведение земляных работ в зимнее время года, связанных со вскрытием асфальтобетонного покрытия, кроме случаев, требующих проведения аварийных работ.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5.2. Ордер выдается </w:t>
      </w:r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отделом жизнеобеспечения, строительства и архитектуры администрации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C2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при предъявлении</w:t>
      </w:r>
      <w:r>
        <w:rPr>
          <w:sz w:val="28"/>
          <w:szCs w:val="28"/>
        </w:rPr>
        <w:t xml:space="preserve"> </w:t>
      </w:r>
      <w:r w:rsidRPr="006C2E93">
        <w:rPr>
          <w:sz w:val="28"/>
          <w:szCs w:val="28"/>
        </w:rPr>
        <w:t>документов</w:t>
      </w:r>
      <w:r>
        <w:rPr>
          <w:sz w:val="28"/>
          <w:szCs w:val="28"/>
        </w:rPr>
        <w:t>, установленных административным регламентом.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работ выдается только по согласованию с организацией, обслуживающей дорожное покрытие, тротуары, газоны.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5.3. Ордер выдается на срок не более 20 дней и содержит условия производства работ. Срок действия ордера по его окончании может быть продлен по заявлению юридических лиц, физических лиц, индивидуальных предпринимателей (далее - лица, производящие работы). Продление срока действия ордера не может превышать 20 дней.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Производство работ по просроченным ордерам признается самовольным.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5.4. Ордер хранится на месте работ и предъявляется по первому требованию лиц, осуществляющих </w:t>
      </w:r>
      <w:proofErr w:type="gramStart"/>
      <w:r w:rsidRPr="006C2E93">
        <w:rPr>
          <w:sz w:val="28"/>
          <w:szCs w:val="28"/>
        </w:rPr>
        <w:t>контроль за</w:t>
      </w:r>
      <w:proofErr w:type="gramEnd"/>
      <w:r w:rsidRPr="006C2E93">
        <w:rPr>
          <w:sz w:val="28"/>
          <w:szCs w:val="28"/>
        </w:rPr>
        <w:t xml:space="preserve"> проведением земляных работ.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5.5. </w:t>
      </w:r>
      <w:proofErr w:type="gramStart"/>
      <w:r w:rsidRPr="006C2E93">
        <w:rPr>
          <w:sz w:val="28"/>
          <w:szCs w:val="28"/>
        </w:rPr>
        <w:t xml:space="preserve">В целях исключения возможного разрытия вновь построенных (реконструированных) улиц, скверов лица, производящие работы,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сообщают в </w:t>
      </w:r>
      <w:r>
        <w:rPr>
          <w:sz w:val="28"/>
          <w:szCs w:val="28"/>
        </w:rPr>
        <w:t xml:space="preserve">отдел жизнеобеспечения, строительства и архитектуры администрации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C2E93">
        <w:rPr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  <w:proofErr w:type="gramEnd"/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5.6. Все разрушения и повреждения дорожных покрытий, озеленения и элементов благоустройства, произведенные при производстве работ, ликвидируются в полном объеме лицами, производящими работы.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5.7. До начала производства работ по разрытию необходимо: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установить дорожные знаки в соответствии с согласованной схемой;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- оградить место производства работ, на ограждениях вывесить табличку с наименованием лица, производящего работы, фамилией ответственного за производство работ лица, номером телефона лица, производящего работы.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Ограждение должно содержаться в опрятном виде, при производстве работ вблизи проезжей части необходимо обеспечивать видимость для водителей и пешеходов, в темное время суток - обозначено красными сигнальными фонарями.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lastRenderedPageBreak/>
        <w:t>Ограждение должно быть сплошным, высотой не менее 1,2 метра, предотвращающим попадание посторонних на стройплощадку.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На направлениях массовых пешеходных потоков через траншеи устраиваются мостки на расстоянии не менее чем 200 метров друг от друга.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5.8. В случаях, когда производство работ связано с закрытием, изменением маршрутов пассажирского транспорта, соответствующие объявления размещаются в печати с указанием сроков работ.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5.9. До начала производства работ лица, производящие работы, вызывают на место представителей эксплуатационных служб, которые уточняют на месте положение своих коммуникаций и фиксируют в письменной форме особые условия производства работ.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Особые условия подлежат неукоснительному соблюдению лицами, производящими работы.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5.10. В случае неявки представителя или отказа его указать точное положение коммуникаций составляется соответствующий акт. При этом лица, осуществляющие работы, руководствуются положением коммуникаций, указанных на </w:t>
      </w:r>
      <w:proofErr w:type="spellStart"/>
      <w:r w:rsidRPr="006C2E93">
        <w:rPr>
          <w:sz w:val="28"/>
          <w:szCs w:val="28"/>
        </w:rPr>
        <w:t>топооснове</w:t>
      </w:r>
      <w:proofErr w:type="spellEnd"/>
      <w:r w:rsidRPr="006C2E93">
        <w:rPr>
          <w:sz w:val="28"/>
          <w:szCs w:val="28"/>
        </w:rPr>
        <w:t>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5.11. При производстве работ на проезжей части улиц асфальт и щебень в пределах траншеи разбирается и вывозится лицом, производящим работы, в специально отведенное место.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162E23" w:rsidRPr="006C2E93" w:rsidRDefault="00162E23" w:rsidP="00162E23">
      <w:pPr>
        <w:pStyle w:val="ConsPlusNormal"/>
        <w:ind w:firstLine="540"/>
        <w:jc w:val="both"/>
        <w:rPr>
          <w:sz w:val="28"/>
          <w:szCs w:val="28"/>
        </w:rPr>
      </w:pPr>
      <w:r w:rsidRPr="006C2E93">
        <w:rPr>
          <w:sz w:val="28"/>
          <w:szCs w:val="28"/>
        </w:rPr>
        <w:t xml:space="preserve">Не допускается проведение земляных работ без вывозки грунта на территории </w:t>
      </w:r>
      <w:r>
        <w:rPr>
          <w:sz w:val="28"/>
          <w:szCs w:val="28"/>
        </w:rPr>
        <w:t>населенных пунктов сельского поселения</w:t>
      </w:r>
      <w:r w:rsidRPr="006C2E93">
        <w:rPr>
          <w:sz w:val="28"/>
          <w:szCs w:val="28"/>
        </w:rPr>
        <w:t>, где работа в отвал запрещена.</w:t>
      </w:r>
    </w:p>
    <w:p w:rsidR="00162E23" w:rsidRPr="006C2E93" w:rsidRDefault="00162E23" w:rsidP="00162E23">
      <w:pPr>
        <w:pStyle w:val="ConsPlusNormal"/>
        <w:jc w:val="right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jc w:val="right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jc w:val="right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jc w:val="right"/>
        <w:rPr>
          <w:sz w:val="28"/>
          <w:szCs w:val="28"/>
        </w:rPr>
      </w:pPr>
    </w:p>
    <w:p w:rsidR="00162E23" w:rsidRPr="006C2E93" w:rsidRDefault="00162E23" w:rsidP="00162E23">
      <w:pPr>
        <w:pStyle w:val="ConsPlusNormal"/>
        <w:jc w:val="right"/>
        <w:rPr>
          <w:sz w:val="28"/>
          <w:szCs w:val="28"/>
        </w:rPr>
      </w:pPr>
    </w:p>
    <w:p w:rsidR="00162E23" w:rsidRPr="006C2E93" w:rsidRDefault="00162E23" w:rsidP="00162E23">
      <w:pPr>
        <w:rPr>
          <w:sz w:val="28"/>
          <w:szCs w:val="28"/>
        </w:rPr>
      </w:pPr>
    </w:p>
    <w:p w:rsidR="00C923DF" w:rsidRDefault="00C923DF"/>
    <w:sectPr w:rsidR="00C923DF" w:rsidSect="006C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C"/>
    <w:rsid w:val="00162E23"/>
    <w:rsid w:val="001A6AEC"/>
    <w:rsid w:val="002909C1"/>
    <w:rsid w:val="00312779"/>
    <w:rsid w:val="0097268B"/>
    <w:rsid w:val="00C923DF"/>
    <w:rsid w:val="00D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2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162E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62E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unhideWhenUsed/>
    <w:rsid w:val="00162E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B74518A98B4457AF4662350ECFAC1F8AA0012675EC6FDA2CC92A21D85427A44E5D6D1C925B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arm.ru" TargetMode="External"/><Relationship Id="rId12" Type="http://schemas.openxmlformats.org/officeDocument/2006/relationships/hyperlink" Target="consultantplus://offline/ref=478B7ED82C389E6019B1B3FF4BD789CBCE5D9E34D760FAF16317DB161B04AD7EcAO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B74518A98B4457AF4662350ECFAC1F8A40912635AC6FDA2CC92A21D85427A44E5D6D3C95BF9352BB3N" TargetMode="External"/><Relationship Id="rId11" Type="http://schemas.openxmlformats.org/officeDocument/2006/relationships/hyperlink" Target="consultantplus://offline/ref=478B7ED82C389E6019B1B3E948BBD6C2CF5EC93FDE68F9A73E48804B4Cc0ODH" TargetMode="External"/><Relationship Id="rId5" Type="http://schemas.openxmlformats.org/officeDocument/2006/relationships/hyperlink" Target="consultantplus://offline/ref=6BCB74518A98B4457AF4662350ECFAC1F8AA0012675EC6FDA2CC92A21D85427A44E5D6D1C925BEN" TargetMode="External"/><Relationship Id="rId10" Type="http://schemas.openxmlformats.org/officeDocument/2006/relationships/hyperlink" Target="consultantplus://offline/ref=6BCB74518A98B4457AF4662350ECFAC1F8AA0012635DC6FDA2CC92A21D28B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B74518A98B4457AF4662350ECFAC1F8A40912635AC6FDA2CC92A21D85427A44E5D6D3C95BF9352BB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8448</Words>
  <Characters>48156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2015-12-29T12:27:00Z</cp:lastPrinted>
  <dcterms:created xsi:type="dcterms:W3CDTF">2015-12-24T11:40:00Z</dcterms:created>
  <dcterms:modified xsi:type="dcterms:W3CDTF">2015-12-30T03:37:00Z</dcterms:modified>
</cp:coreProperties>
</file>