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ED240C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2AC6" w:rsidRPr="00F625DF" w:rsidRDefault="008D2AC6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</w:t>
      </w:r>
      <w:r w:rsidR="00EF6125">
        <w:rPr>
          <w:rFonts w:ascii="Times New Roman" w:hAnsi="Times New Roman"/>
          <w:b/>
          <w:sz w:val="28"/>
          <w:szCs w:val="28"/>
        </w:rPr>
        <w:t>8</w:t>
      </w:r>
      <w:r w:rsidRPr="00F625DF">
        <w:rPr>
          <w:rFonts w:ascii="Times New Roman" w:hAnsi="Times New Roman"/>
          <w:b/>
          <w:sz w:val="28"/>
          <w:szCs w:val="28"/>
        </w:rPr>
        <w:t>.0</w:t>
      </w:r>
      <w:r w:rsidR="00EF6125">
        <w:rPr>
          <w:rFonts w:ascii="Times New Roman" w:hAnsi="Times New Roman"/>
          <w:b/>
          <w:sz w:val="28"/>
          <w:szCs w:val="28"/>
        </w:rPr>
        <w:t>8</w:t>
      </w:r>
      <w:r w:rsidRPr="00F625DF">
        <w:rPr>
          <w:rFonts w:ascii="Times New Roman" w:hAnsi="Times New Roman"/>
          <w:b/>
          <w:sz w:val="28"/>
          <w:szCs w:val="28"/>
        </w:rPr>
        <w:t>.2017 года №</w:t>
      </w:r>
      <w:r w:rsidR="00EF6125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 w:rsidR="002B7820">
        <w:rPr>
          <w:rFonts w:ascii="Times New Roman" w:hAnsi="Times New Roman"/>
          <w:b/>
          <w:sz w:val="28"/>
          <w:szCs w:val="28"/>
        </w:rPr>
        <w:t>3</w:t>
      </w:r>
    </w:p>
    <w:p w:rsidR="008D2AC6" w:rsidRDefault="008D2AC6" w:rsidP="008D2AC6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8D2AC6" w:rsidRPr="00E77699" w:rsidRDefault="008D2AC6" w:rsidP="008D2AC6">
      <w:pPr>
        <w:jc w:val="center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2B7820">
        <w:rPr>
          <w:rFonts w:ascii="Times New Roman" w:hAnsi="Times New Roman"/>
          <w:sz w:val="28"/>
          <w:szCs w:val="28"/>
        </w:rPr>
        <w:t>7990</w:t>
      </w:r>
      <w:r w:rsidR="00EF6125">
        <w:rPr>
          <w:rFonts w:ascii="Times New Roman" w:hAnsi="Times New Roman"/>
          <w:sz w:val="28"/>
          <w:szCs w:val="28"/>
        </w:rPr>
        <w:t>,</w:t>
      </w:r>
      <w:r w:rsidR="002B782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AC6" w:rsidRDefault="008D2AC6" w:rsidP="008D2AC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28.08.2017 года                                      </w:t>
      </w:r>
    </w:p>
    <w:p w:rsidR="004679E6" w:rsidRDefault="002B7820" w:rsidP="004679E6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№29-3</w:t>
      </w:r>
    </w:p>
    <w:p w:rsidR="004679E6" w:rsidRDefault="004679E6" w:rsidP="004679E6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4679E6" w:rsidRDefault="004679E6" w:rsidP="004679E6">
      <w:pPr>
        <w:rPr>
          <w:rFonts w:ascii="Times New Roman" w:hAnsi="Times New Roman"/>
          <w:sz w:val="28"/>
        </w:rPr>
      </w:pPr>
    </w:p>
    <w:p w:rsidR="004679E6" w:rsidRDefault="004679E6" w:rsidP="00467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2017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4679E6" w:rsidTr="00FB11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679E6" w:rsidTr="00FB11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974917" w:rsidRDefault="002B7820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20">
              <w:rPr>
                <w:rFonts w:ascii="Times New Roman" w:hAnsi="Times New Roman" w:cs="Times New Roman"/>
                <w:sz w:val="28"/>
                <w:szCs w:val="28"/>
              </w:rPr>
              <w:t>\0104\791\16\0\02\02040</w:t>
            </w:r>
            <w:r w:rsidR="00454D64">
              <w:rPr>
                <w:rFonts w:ascii="Times New Roman" w:hAnsi="Times New Roman" w:cs="Times New Roman"/>
                <w:sz w:val="28"/>
                <w:szCs w:val="28"/>
              </w:rPr>
              <w:t>\242\226.7\ФЗ.131.03.2\\15101\\</w:t>
            </w:r>
            <w:r w:rsidRPr="002B7820">
              <w:rPr>
                <w:rFonts w:ascii="Times New Roman" w:hAnsi="Times New Roman" w:cs="Times New Roman"/>
                <w:sz w:val="28"/>
                <w:szCs w:val="28"/>
              </w:rPr>
              <w:t>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Pr="002D6C51" w:rsidRDefault="002B7820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7990,00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Pr="002D6C51" w:rsidRDefault="002B7820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7990,00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C12D41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Обновл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</w:t>
            </w:r>
            <w:proofErr w:type="spellEnd"/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974917" w:rsidRDefault="002B7820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20">
              <w:rPr>
                <w:rFonts w:ascii="Times New Roman" w:hAnsi="Times New Roman" w:cs="Times New Roman"/>
                <w:sz w:val="28"/>
                <w:szCs w:val="28"/>
              </w:rPr>
              <w:t>\0310\791\14\1\03\24300\24</w:t>
            </w:r>
            <w:r w:rsidR="00454D64">
              <w:rPr>
                <w:rFonts w:ascii="Times New Roman" w:hAnsi="Times New Roman" w:cs="Times New Roman"/>
                <w:sz w:val="28"/>
                <w:szCs w:val="28"/>
              </w:rPr>
              <w:t>4\226.10\ФЗ.131.03.119\\15005\\</w:t>
            </w:r>
            <w:r w:rsidRPr="002B7820">
              <w:rPr>
                <w:rFonts w:ascii="Times New Roman" w:hAnsi="Times New Roman" w:cs="Times New Roman"/>
                <w:sz w:val="28"/>
                <w:szCs w:val="28"/>
              </w:rPr>
              <w:t>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54D64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2B7820">
              <w:rPr>
                <w:rFonts w:ascii="Times New Roman" w:eastAsia="Calibri" w:hAnsi="Times New Roman" w:cs="Times New Roman"/>
                <w:sz w:val="28"/>
                <w:lang w:eastAsia="en-US"/>
              </w:rPr>
              <w:t>7990,00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54D64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2B7820">
              <w:rPr>
                <w:rFonts w:ascii="Times New Roman" w:eastAsia="Calibri" w:hAnsi="Times New Roman" w:cs="Times New Roman"/>
                <w:sz w:val="28"/>
                <w:lang w:eastAsia="en-US"/>
              </w:rPr>
              <w:t>7990,00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2017 год и на плановый период 2018 и 2019 годов» от 23 декабря 2016 года № 22-1</w:t>
      </w:r>
    </w:p>
    <w:p w:rsidR="00614B99" w:rsidRDefault="00614B99" w:rsidP="00614B99">
      <w:pPr>
        <w:pStyle w:val="ConsPlusTitle"/>
        <w:widowControl/>
        <w:jc w:val="center"/>
      </w:pP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годов» от 23 декабря 2016 года № 22-1 следующие изменения и дополнения: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2017 год: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5846,4 </w:t>
      </w:r>
      <w:r>
        <w:rPr>
          <w:iCs/>
          <w:sz w:val="28"/>
          <w:szCs w:val="28"/>
        </w:rPr>
        <w:t xml:space="preserve">тыс. рублей; 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Pr="00E324E6">
        <w:rPr>
          <w:b/>
          <w:iCs/>
          <w:sz w:val="28"/>
          <w:szCs w:val="28"/>
        </w:rPr>
        <w:t>58</w:t>
      </w:r>
      <w:r>
        <w:rPr>
          <w:b/>
          <w:iCs/>
          <w:sz w:val="28"/>
          <w:szCs w:val="28"/>
        </w:rPr>
        <w:t>46</w:t>
      </w:r>
      <w:r w:rsidRPr="00E324E6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 xml:space="preserve">4 </w:t>
      </w:r>
      <w:r>
        <w:rPr>
          <w:iCs/>
          <w:sz w:val="28"/>
          <w:szCs w:val="28"/>
        </w:rPr>
        <w:t>тыс. рублей;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1.2.</w:t>
      </w:r>
      <w:r>
        <w:rPr>
          <w:rFonts w:ascii="Times New Roman" w:hAnsi="Times New Roman"/>
          <w:sz w:val="28"/>
          <w:szCs w:val="28"/>
        </w:rPr>
        <w:t xml:space="preserve">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03968" w:rsidRPr="00520B55" w:rsidTr="003404D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Pr="003404DE" w:rsidRDefault="00803968" w:rsidP="00F26F50">
            <w:pPr>
              <w:jc w:val="center"/>
            </w:pPr>
            <w:r>
              <w:t>1944,1</w:t>
            </w:r>
          </w:p>
        </w:tc>
      </w:tr>
      <w:tr w:rsidR="00803968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26F50">
            <w:pPr>
              <w:jc w:val="center"/>
            </w:pPr>
            <w:r>
              <w:t>978,5</w:t>
            </w:r>
          </w:p>
        </w:tc>
      </w:tr>
      <w:tr w:rsidR="00803968" w:rsidRPr="00B22518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Pr="00B22518" w:rsidRDefault="00803968" w:rsidP="00F26F50">
            <w:pPr>
              <w:jc w:val="center"/>
            </w:pPr>
            <w:r>
              <w:t>876,6</w:t>
            </w:r>
          </w:p>
        </w:tc>
      </w:tr>
      <w:tr w:rsidR="00803968" w:rsidRPr="00520B55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Default="00803968" w:rsidP="00FB11BA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68" w:rsidRPr="00F26D79" w:rsidRDefault="00803968" w:rsidP="00F26F50">
            <w:pPr>
              <w:jc w:val="center"/>
            </w:pPr>
            <w:r>
              <w:t>89,0</w:t>
            </w:r>
          </w:p>
        </w:tc>
      </w:tr>
    </w:tbl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73537" w:rsidRDefault="004817B2">
      <w:pPr>
        <w:rPr>
          <w:rFonts w:ascii="Times New Roman" w:hAnsi="Times New Roman" w:cs="Times New Roman"/>
          <w:sz w:val="28"/>
          <w:szCs w:val="28"/>
        </w:rPr>
      </w:pPr>
      <w:r w:rsidRPr="004817B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404DE" w:rsidRPr="00520B55" w:rsidTr="003404D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Pr="003404DE" w:rsidRDefault="00B8351D" w:rsidP="00FB11BA">
            <w:pPr>
              <w:jc w:val="center"/>
            </w:pPr>
            <w:r>
              <w:t>19</w:t>
            </w:r>
            <w:r w:rsidR="00803968">
              <w:t>52</w:t>
            </w:r>
            <w:r w:rsidR="00552B71">
              <w:t>,1</w:t>
            </w:r>
          </w:p>
        </w:tc>
      </w:tr>
      <w:tr w:rsidR="00F26D79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7B30B1" w:rsidP="00FB11BA">
            <w:pPr>
              <w:jc w:val="center"/>
            </w:pPr>
            <w:r>
              <w:t>978,5</w:t>
            </w:r>
          </w:p>
        </w:tc>
      </w:tr>
      <w:tr w:rsidR="00F26D79" w:rsidRPr="00B22518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Pr="00B22518" w:rsidRDefault="007B30B1" w:rsidP="00803968">
            <w:pPr>
              <w:jc w:val="center"/>
            </w:pPr>
            <w:r>
              <w:t>8</w:t>
            </w:r>
            <w:r w:rsidR="00803968">
              <w:t>84,6</w:t>
            </w:r>
          </w:p>
        </w:tc>
      </w:tr>
      <w:tr w:rsidR="00F26D79" w:rsidRPr="00520B55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Pr="00F26D79" w:rsidRDefault="00F26D79" w:rsidP="00FB11BA">
            <w:pPr>
              <w:jc w:val="center"/>
            </w:pPr>
            <w:r>
              <w:t>89,0</w:t>
            </w:r>
          </w:p>
        </w:tc>
      </w:tr>
    </w:tbl>
    <w:p w:rsidR="00BD0C4E" w:rsidRDefault="00BD0C4E"/>
    <w:p w:rsidR="00803968" w:rsidRDefault="00803968"/>
    <w:p w:rsidR="00803968" w:rsidRDefault="00803968"/>
    <w:p w:rsidR="00803968" w:rsidRDefault="00803968"/>
    <w:p w:rsidR="00803968" w:rsidRDefault="00803968">
      <w:pPr>
        <w:rPr>
          <w:rFonts w:ascii="Times New Roman" w:hAnsi="Times New Roman" w:cs="Times New Roman"/>
          <w:sz w:val="28"/>
          <w:szCs w:val="28"/>
        </w:rPr>
      </w:pPr>
      <w:r w:rsidRPr="0080396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7B1923" w:rsidTr="0048100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316,0</w:t>
            </w:r>
          </w:p>
        </w:tc>
      </w:tr>
      <w:tr w:rsidR="007B1923" w:rsidTr="0048100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3" w:rsidRDefault="007B1923" w:rsidP="0048100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316,0</w:t>
            </w:r>
          </w:p>
        </w:tc>
      </w:tr>
      <w:tr w:rsidR="007B1923" w:rsidTr="00481001">
        <w:trPr>
          <w:trHeight w:val="7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316,0</w:t>
            </w:r>
          </w:p>
        </w:tc>
      </w:tr>
    </w:tbl>
    <w:p w:rsidR="007B1923" w:rsidRDefault="007B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7B1923" w:rsidTr="0048100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AA7D25" w:rsidP="00481001">
            <w:pPr>
              <w:jc w:val="center"/>
            </w:pPr>
            <w:r>
              <w:t>308</w:t>
            </w:r>
            <w:r w:rsidR="007B1923">
              <w:t>,0</w:t>
            </w:r>
          </w:p>
        </w:tc>
      </w:tr>
      <w:tr w:rsidR="007B1923" w:rsidTr="0048100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3" w:rsidRDefault="007B1923" w:rsidP="0048100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AA7D25" w:rsidP="00481001">
            <w:pPr>
              <w:jc w:val="center"/>
            </w:pPr>
            <w:r>
              <w:t>308</w:t>
            </w:r>
            <w:r w:rsidR="007B1923">
              <w:t>,0</w:t>
            </w:r>
          </w:p>
        </w:tc>
      </w:tr>
      <w:tr w:rsidR="007B1923" w:rsidTr="00481001">
        <w:trPr>
          <w:trHeight w:val="7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7B1923" w:rsidP="0048100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23" w:rsidRDefault="00AA7D25" w:rsidP="0048100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308</w:t>
            </w:r>
            <w:r w:rsidR="007B1923">
              <w:rPr>
                <w:lang w:val="be-BY"/>
              </w:rPr>
              <w:t>,0</w:t>
            </w:r>
          </w:p>
        </w:tc>
      </w:tr>
    </w:tbl>
    <w:p w:rsidR="007B1923" w:rsidRPr="00803968" w:rsidRDefault="007B1923">
      <w:pPr>
        <w:rPr>
          <w:rFonts w:ascii="Times New Roman" w:hAnsi="Times New Roman" w:cs="Times New Roman"/>
          <w:sz w:val="28"/>
          <w:szCs w:val="28"/>
        </w:rPr>
      </w:pPr>
    </w:p>
    <w:p w:rsidR="00BD0C4E" w:rsidRPr="00617757" w:rsidRDefault="00BD0C4E" w:rsidP="00BD0C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BD0C4E" w:rsidRDefault="00BD0C4E" w:rsidP="00BD0C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D0C4E" w:rsidRDefault="00BD0C4E" w:rsidP="00BD0C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BD0C4E" w:rsidRPr="00617757" w:rsidRDefault="00BD0C4E" w:rsidP="00BD0C4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D0C4E" w:rsidRDefault="00BD0C4E" w:rsidP="00BD0C4E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BD0C4E" w:rsidRDefault="000C64A0" w:rsidP="00351626">
      <w:pPr>
        <w:pStyle w:val="a3"/>
      </w:pPr>
      <w:r>
        <w:rPr>
          <w:caps/>
          <w:sz w:val="28"/>
          <w:szCs w:val="28"/>
        </w:rPr>
        <w:t>29-3</w:t>
      </w:r>
      <w:r w:rsidR="00BD0C4E">
        <w:rPr>
          <w:caps/>
          <w:sz w:val="28"/>
          <w:szCs w:val="28"/>
        </w:rPr>
        <w:t xml:space="preserve"> </w:t>
      </w:r>
      <w:r w:rsidR="00BD0C4E">
        <w:t>от</w:t>
      </w:r>
      <w:r w:rsidR="00BD0C4E">
        <w:rPr>
          <w:caps/>
          <w:sz w:val="28"/>
          <w:szCs w:val="28"/>
        </w:rPr>
        <w:t xml:space="preserve"> 28.08.2017</w:t>
      </w:r>
      <w:r w:rsidR="00BD0C4E" w:rsidRPr="00F306BA">
        <w:t xml:space="preserve"> </w:t>
      </w:r>
      <w:r w:rsidR="00BD0C4E">
        <w:t>г</w:t>
      </w:r>
    </w:p>
    <w:sectPr w:rsidR="00BD0C4E" w:rsidSect="00B7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AC6"/>
    <w:rsid w:val="000A5BC5"/>
    <w:rsid w:val="000C64A0"/>
    <w:rsid w:val="002B7820"/>
    <w:rsid w:val="0030772D"/>
    <w:rsid w:val="003404DE"/>
    <w:rsid w:val="00351626"/>
    <w:rsid w:val="00376C87"/>
    <w:rsid w:val="00454D64"/>
    <w:rsid w:val="004679E6"/>
    <w:rsid w:val="004817B2"/>
    <w:rsid w:val="004935D5"/>
    <w:rsid w:val="00552B71"/>
    <w:rsid w:val="005939B5"/>
    <w:rsid w:val="00614B99"/>
    <w:rsid w:val="00793615"/>
    <w:rsid w:val="007B1923"/>
    <w:rsid w:val="007B30B1"/>
    <w:rsid w:val="00803968"/>
    <w:rsid w:val="008A7EFB"/>
    <w:rsid w:val="008D2AC6"/>
    <w:rsid w:val="00940D61"/>
    <w:rsid w:val="00955087"/>
    <w:rsid w:val="00AA7D25"/>
    <w:rsid w:val="00B73537"/>
    <w:rsid w:val="00B8351D"/>
    <w:rsid w:val="00BD0C4E"/>
    <w:rsid w:val="00C12D41"/>
    <w:rsid w:val="00D433B3"/>
    <w:rsid w:val="00ED240C"/>
    <w:rsid w:val="00EF6125"/>
    <w:rsid w:val="00F26D79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2017-09-22T11:57:00Z</cp:lastPrinted>
  <dcterms:created xsi:type="dcterms:W3CDTF">2017-09-22T11:27:00Z</dcterms:created>
  <dcterms:modified xsi:type="dcterms:W3CDTF">2017-09-22T11:58:00Z</dcterms:modified>
</cp:coreProperties>
</file>