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CC" w:rsidRDefault="005B62CC" w:rsidP="005B62CC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5B62CC" w:rsidRDefault="005B62CC" w:rsidP="005B62CC">
      <w:pPr>
        <w:shd w:val="clear" w:color="auto" w:fill="FFFFFF"/>
        <w:spacing w:before="150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A0AD6" w:rsidRDefault="005B62CC" w:rsidP="007A0AD6">
      <w:pPr>
        <w:pStyle w:val="a4"/>
        <w:tabs>
          <w:tab w:val="left" w:pos="798"/>
          <w:tab w:val="left" w:pos="75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49</w:t>
      </w:r>
      <w:r>
        <w:rPr>
          <w:sz w:val="28"/>
          <w:szCs w:val="28"/>
        </w:rPr>
        <w:tab/>
      </w:r>
      <w:r w:rsidR="00503BA3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14.06.2016 года</w:t>
      </w:r>
      <w:bookmarkStart w:id="0" w:name="_GoBack"/>
      <w:bookmarkEnd w:id="0"/>
      <w:proofErr w:type="gramStart"/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О</w:t>
      </w:r>
      <w:proofErr w:type="gramEnd"/>
      <w:r>
        <w:rPr>
          <w:rStyle w:val="a5"/>
          <w:sz w:val="28"/>
          <w:szCs w:val="28"/>
        </w:rPr>
        <w:t xml:space="preserve">б утверждении Порядка уведомления представителя нанимателя муниципальными служащими администрации сельского поселения </w:t>
      </w:r>
      <w:proofErr w:type="spellStart"/>
      <w:r>
        <w:rPr>
          <w:rStyle w:val="a5"/>
          <w:sz w:val="28"/>
          <w:szCs w:val="28"/>
        </w:rPr>
        <w:t>Новокиешкинский</w:t>
      </w:r>
      <w:proofErr w:type="spellEnd"/>
      <w:r>
        <w:rPr>
          <w:rStyle w:val="a5"/>
          <w:sz w:val="28"/>
          <w:szCs w:val="28"/>
        </w:rPr>
        <w:t xml:space="preserve">   сельсовет муниципального района </w:t>
      </w:r>
      <w:proofErr w:type="spellStart"/>
      <w:r>
        <w:rPr>
          <w:rStyle w:val="a5"/>
          <w:sz w:val="28"/>
          <w:szCs w:val="28"/>
        </w:rPr>
        <w:t>Кармаскалинский</w:t>
      </w:r>
      <w:proofErr w:type="spellEnd"/>
      <w:r>
        <w:rPr>
          <w:rStyle w:val="a5"/>
          <w:sz w:val="28"/>
          <w:szCs w:val="28"/>
        </w:rPr>
        <w:t xml:space="preserve"> район Республики Башкортостан  о возникшем конфликте интересов или о возможности его возникновения</w:t>
      </w:r>
    </w:p>
    <w:p w:rsidR="005B62CC" w:rsidRDefault="005B62CC" w:rsidP="007A0AD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             В соответствии с подпунктом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коррупции»,  администрация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Style w:val="a5"/>
          <w:b w:val="0"/>
          <w:sz w:val="28"/>
          <w:szCs w:val="28"/>
        </w:rPr>
        <w:t>п</w:t>
      </w:r>
      <w:proofErr w:type="gramEnd"/>
      <w:r>
        <w:rPr>
          <w:rStyle w:val="a5"/>
          <w:b w:val="0"/>
          <w:sz w:val="28"/>
          <w:szCs w:val="28"/>
        </w:rPr>
        <w:t xml:space="preserve"> о с т а н о в л я е т :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 Утвердить Порядок уведомления представителя нанимателя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  о возникшем конфликте интересов или о возможности его возникновения (прилагается).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 </w:t>
      </w:r>
      <w:proofErr w:type="gramStart"/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>
          <w:rPr>
            <w:rStyle w:val="a3"/>
            <w:sz w:val="28"/>
            <w:szCs w:val="28"/>
          </w:rPr>
          <w:t>www.admkarm.ru</w:t>
        </w:r>
      </w:hyperlink>
      <w:r>
        <w:rPr>
          <w:sz w:val="28"/>
          <w:szCs w:val="28"/>
        </w:rPr>
        <w:t xml:space="preserve"> и обнародовать на информационном стенде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Настоящее Постановление вступает в силу со дня его подписания.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62CC" w:rsidRDefault="005B62CC" w:rsidP="005B62CC">
      <w:pPr>
        <w:pStyle w:val="3"/>
        <w:spacing w:after="0" w:line="240" w:lineRule="auto"/>
        <w:rPr>
          <w:sz w:val="28"/>
          <w:szCs w:val="28"/>
        </w:rPr>
      </w:pPr>
    </w:p>
    <w:p w:rsidR="005B62CC" w:rsidRDefault="005B62CC" w:rsidP="005B62CC">
      <w:pPr>
        <w:pStyle w:val="3"/>
        <w:spacing w:after="0" w:line="240" w:lineRule="auto"/>
        <w:rPr>
          <w:sz w:val="28"/>
          <w:szCs w:val="28"/>
        </w:rPr>
      </w:pPr>
    </w:p>
    <w:p w:rsidR="005B62CC" w:rsidRDefault="005B62CC" w:rsidP="005B62CC">
      <w:pPr>
        <w:pStyle w:val="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B62CC" w:rsidRDefault="005B62CC" w:rsidP="005B62CC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A0A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Ф.Ф.Гайнуллин</w:t>
      </w:r>
      <w:proofErr w:type="spellEnd"/>
    </w:p>
    <w:p w:rsidR="005B62CC" w:rsidRDefault="005B62CC" w:rsidP="005B62CC">
      <w:pPr>
        <w:pStyle w:val="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4752" w:type="pct"/>
        <w:tblCellSpacing w:w="15" w:type="dxa"/>
        <w:tblLook w:val="04A0" w:firstRow="1" w:lastRow="0" w:firstColumn="1" w:lastColumn="0" w:noHBand="0" w:noVBand="1"/>
      </w:tblPr>
      <w:tblGrid>
        <w:gridCol w:w="8977"/>
      </w:tblGrid>
      <w:tr w:rsidR="005B62CC" w:rsidTr="005B62CC">
        <w:trPr>
          <w:trHeight w:val="97"/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B62CC" w:rsidRDefault="005B62CC">
            <w:pPr>
              <w:spacing w:after="0" w:line="240" w:lineRule="auto"/>
              <w:ind w:left="4536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5B62CC" w:rsidRDefault="005B62CC">
            <w:pPr>
              <w:spacing w:after="0" w:line="240" w:lineRule="auto"/>
              <w:ind w:left="4111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5B62CC" w:rsidRDefault="005B62CC">
            <w:pPr>
              <w:spacing w:after="0" w:line="240" w:lineRule="auto"/>
              <w:ind w:left="4111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5B62CC" w:rsidRDefault="005B62CC">
            <w:pPr>
              <w:spacing w:after="0" w:line="240" w:lineRule="auto"/>
              <w:ind w:left="4111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Новокиешкинский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5B62CC" w:rsidRDefault="005B62CC">
            <w:pPr>
              <w:spacing w:after="0" w:line="240" w:lineRule="auto"/>
              <w:ind w:left="4111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5B62CC" w:rsidRDefault="005B62CC">
            <w:pPr>
              <w:spacing w:after="0" w:line="240" w:lineRule="auto"/>
              <w:ind w:left="4111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B62CC" w:rsidRDefault="005B62CC">
            <w:pPr>
              <w:spacing w:after="0" w:line="240" w:lineRule="auto"/>
              <w:ind w:left="4111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5B62CC" w:rsidRDefault="005B62CC">
            <w:pPr>
              <w:pStyle w:val="a4"/>
              <w:spacing w:before="0" w:beforeAutospacing="0" w:after="0" w:afterAutospacing="0"/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____ ________ 2016 года  №____</w:t>
            </w:r>
          </w:p>
        </w:tc>
      </w:tr>
    </w:tbl>
    <w:p w:rsidR="005B62CC" w:rsidRDefault="005B62CC" w:rsidP="005B62CC">
      <w:pPr>
        <w:pStyle w:val="a4"/>
        <w:tabs>
          <w:tab w:val="left" w:pos="4725"/>
          <w:tab w:val="left" w:pos="8850"/>
        </w:tabs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уведомления представителя нанимателя муниципальными служащими администрации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Новокиешкинский</w:t>
      </w:r>
      <w:proofErr w:type="spellEnd"/>
      <w:r>
        <w:rPr>
          <w:b/>
          <w:sz w:val="28"/>
          <w:szCs w:val="28"/>
        </w:rPr>
        <w:t xml:space="preserve">   сельсовет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</w:t>
      </w:r>
      <w:r>
        <w:rPr>
          <w:rStyle w:val="a5"/>
          <w:sz w:val="28"/>
          <w:szCs w:val="28"/>
        </w:rPr>
        <w:t xml:space="preserve">   о возникшем конфликте интересов или о возможности его возникновения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1. Настоящий Порядок уведомления представителя нанимателя </w:t>
      </w:r>
      <w:proofErr w:type="gramStart"/>
      <w:r>
        <w:rPr>
          <w:sz w:val="28"/>
          <w:szCs w:val="28"/>
        </w:rPr>
        <w:t xml:space="preserve">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   о возникшем конфликте интересов или о возможности его возникновения (далее – Порядок) разработан в целях реализации Федерального закона от 25.12.2008 № 273-ФЗ «О противодействии коррупции» и устанавливает процедуру уведомления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   (далее - муниципальный служащий) представителя нанимателя о возникшем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конфликте</w:t>
      </w:r>
      <w:proofErr w:type="gramEnd"/>
      <w:r>
        <w:rPr>
          <w:sz w:val="28"/>
          <w:szCs w:val="28"/>
        </w:rPr>
        <w:t xml:space="preserve"> интересов или о возможности его возникновения.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Примерная форма уведомления о возникшем конфликте интересов или о возможности его возникновения (далее – уведомление) предусмотрена приложением 1 к настоящему Порядку.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3.В уведомлении указывается: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 муниципального служащего, направившего уведомление;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 информация о возможности получения муниципальным служащим при исполнении им должностных (служебных) обязанностей (осуществлении полномочий) доходов в виде денег, ценностей, иного имущества, в том числе имущественных прав, услуг имущественного характера, результатов выполнения работ или каких-либо выгод (преимуществ) для себя и (или) состоящим с ним в близком родстве или свойстве лицам, гражданами или организациями, с которыми муниципальный служащий и (или) лица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состоящие</w:t>
      </w:r>
      <w:proofErr w:type="gramEnd"/>
      <w:r>
        <w:rPr>
          <w:sz w:val="28"/>
          <w:szCs w:val="28"/>
        </w:rPr>
        <w:t xml:space="preserve"> с ним в близком родстве или свойстве, связаны имущественными, корпоративными или иными близкими отношениями;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предпринятые муниципальным служащим меры, направленные на недопущение возможности возникновения конфликта интересов (если такие меры предпринимались);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дата подачи уведомления. 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Уведомление, поданное муниципальным служащим, подписывается им лично. </w:t>
      </w:r>
      <w:r>
        <w:rPr>
          <w:sz w:val="28"/>
          <w:szCs w:val="28"/>
        </w:rPr>
        <w:br/>
        <w:t xml:space="preserve">5. Уведомление представляется управляющему делами администрации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 сельсовет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 Республики Башкортостан   с отметкой об ознакомлении главы сельского поселения. 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в течение одного рабочего дня подлежит регистрации   в журнале регистрации уведомлений о возникшем конфликте интересов или о возможности его возникновения (приложение 2 к настоящему Порядку), который должен быть прошит, пронумерован и заверен печатью. </w:t>
      </w:r>
      <w:r>
        <w:rPr>
          <w:sz w:val="28"/>
          <w:szCs w:val="28"/>
        </w:rPr>
        <w:br/>
        <w:t>Копия уведомления с отметкой о регистрации выдается муниципальному служащему на руки под роспись в журнале регистрации уведомлений.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После регистрации уведомление с отметкой о регистрации направляется главе сельского поселения.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Глава сельского поселения  после получения уведомления принимает решение о принятии необходимых мер по предотвращению и урегулированию конфликта интересов в соответствии с законодательством Российской Федерации.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О принятом главой сельского поселения  решении управляющий делами администрации   письменно информирует муниципального служащего в течение одного рабочего дня со дня принятия решения.</w:t>
      </w:r>
      <w:r>
        <w:rPr>
          <w:sz w:val="28"/>
          <w:szCs w:val="28"/>
        </w:rPr>
        <w:br/>
        <w:t>10. Уведомления и материалы, подтверждающие обстоятельства, доводы и факты, изложенные в уведомлении, хранятся в кадровой службе в течение 3 лет, после чего передаются в архив.</w:t>
      </w:r>
    </w:p>
    <w:p w:rsidR="005B62CC" w:rsidRDefault="005B62CC" w:rsidP="005B62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Управляющий делами администрации  сельского поселения обеспечивает конфиденциальность полученных от муниципального служащего сведений в соответствии с законодательством Российской Федерации о персональных данных.</w:t>
      </w:r>
    </w:p>
    <w:p w:rsidR="005B62CC" w:rsidRDefault="005B62CC" w:rsidP="005B62CC">
      <w:pPr>
        <w:spacing w:after="0" w:line="240" w:lineRule="auto"/>
        <w:rPr>
          <w:sz w:val="28"/>
          <w:szCs w:val="28"/>
        </w:rPr>
      </w:pPr>
    </w:p>
    <w:p w:rsidR="005B62CC" w:rsidRDefault="005B62CC" w:rsidP="005B62CC">
      <w:pPr>
        <w:spacing w:after="0" w:line="240" w:lineRule="auto"/>
        <w:rPr>
          <w:sz w:val="28"/>
          <w:szCs w:val="28"/>
        </w:rPr>
      </w:pPr>
    </w:p>
    <w:p w:rsidR="005B62CC" w:rsidRDefault="005B62CC" w:rsidP="005B62CC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А.Н.Абдрашитова</w:t>
      </w:r>
      <w:proofErr w:type="spellEnd"/>
    </w:p>
    <w:p w:rsidR="005B62CC" w:rsidRDefault="005B62CC" w:rsidP="005B62CC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FC"/>
    <w:rsid w:val="00312779"/>
    <w:rsid w:val="003F10FC"/>
    <w:rsid w:val="00503BA3"/>
    <w:rsid w:val="005B62CC"/>
    <w:rsid w:val="007A0AD6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C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62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B62C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62CC"/>
    <w:rPr>
      <w:rFonts w:ascii="Calibri" w:eastAsia="Calibri" w:hAnsi="Calibri" w:cs="Times New Roman"/>
      <w:sz w:val="16"/>
      <w:szCs w:val="16"/>
    </w:rPr>
  </w:style>
  <w:style w:type="character" w:styleId="a5">
    <w:name w:val="Strong"/>
    <w:basedOn w:val="a0"/>
    <w:uiPriority w:val="22"/>
    <w:qFormat/>
    <w:rsid w:val="005B62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CC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62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B62C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62CC"/>
    <w:rPr>
      <w:rFonts w:ascii="Calibri" w:eastAsia="Calibri" w:hAnsi="Calibri" w:cs="Times New Roman"/>
      <w:sz w:val="16"/>
      <w:szCs w:val="16"/>
    </w:rPr>
  </w:style>
  <w:style w:type="character" w:styleId="a5">
    <w:name w:val="Strong"/>
    <w:basedOn w:val="a0"/>
    <w:uiPriority w:val="22"/>
    <w:qFormat/>
    <w:rsid w:val="005B62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2016-07-06T04:20:00Z</cp:lastPrinted>
  <dcterms:created xsi:type="dcterms:W3CDTF">2016-07-04T12:24:00Z</dcterms:created>
  <dcterms:modified xsi:type="dcterms:W3CDTF">2016-07-06T04:21:00Z</dcterms:modified>
</cp:coreProperties>
</file>