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 апреля 2022 года</w:t>
      </w:r>
    </w:p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1"/>
      <w:r>
        <w:rPr>
          <w:sz w:val="28"/>
          <w:szCs w:val="28"/>
        </w:rPr>
        <w:t>на 1 апреля 2022 года</w:t>
      </w:r>
      <w:bookmarkEnd w:id="0"/>
      <w:r>
        <w:rPr>
          <w:sz w:val="28"/>
          <w:szCs w:val="28"/>
        </w:rPr>
        <w:t xml:space="preserve"> по доходам составило 3654,53 тыс. 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0F4E">
        <w:rPr>
          <w:sz w:val="28"/>
          <w:szCs w:val="28"/>
        </w:rPr>
        <w:t xml:space="preserve">или 143,75 % к аналогичному периоду 2021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7173DA">
        <w:rPr>
          <w:sz w:val="28"/>
          <w:szCs w:val="28"/>
        </w:rPr>
        <w:t xml:space="preserve">211,85 тыс. рублей.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>ляются: налог на имущество- 88,73</w:t>
      </w:r>
      <w:r>
        <w:rPr>
          <w:sz w:val="28"/>
          <w:szCs w:val="28"/>
        </w:rPr>
        <w:t xml:space="preserve">  тыс. рублей (</w:t>
      </w:r>
      <w:r w:rsidR="007021E8">
        <w:rPr>
          <w:sz w:val="28"/>
          <w:szCs w:val="28"/>
        </w:rPr>
        <w:t>41,89</w:t>
      </w:r>
      <w:r>
        <w:rPr>
          <w:sz w:val="28"/>
          <w:szCs w:val="28"/>
        </w:rPr>
        <w:t xml:space="preserve"> % от общей суммы налоговых и неналоговых доходов), государственная пошлина  – 3</w:t>
      </w:r>
      <w:r w:rsidR="007021E8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 (</w:t>
      </w:r>
      <w:r w:rsidR="007021E8">
        <w:rPr>
          <w:sz w:val="28"/>
          <w:szCs w:val="28"/>
        </w:rPr>
        <w:t>1,7</w:t>
      </w:r>
      <w:r>
        <w:rPr>
          <w:sz w:val="28"/>
          <w:szCs w:val="28"/>
        </w:rPr>
        <w:t>% от общей суммы налоговых и неналоговых доходов).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7D4F88">
        <w:rPr>
          <w:sz w:val="28"/>
          <w:szCs w:val="28"/>
        </w:rPr>
        <w:t>3442,67</w:t>
      </w:r>
      <w:r>
        <w:rPr>
          <w:sz w:val="28"/>
          <w:szCs w:val="28"/>
        </w:rPr>
        <w:t xml:space="preserve"> тыс. рублей или </w:t>
      </w:r>
      <w:r w:rsidR="007D4F88">
        <w:rPr>
          <w:sz w:val="28"/>
          <w:szCs w:val="28"/>
        </w:rPr>
        <w:t>94,2</w:t>
      </w:r>
      <w:r>
        <w:rPr>
          <w:sz w:val="28"/>
          <w:szCs w:val="28"/>
        </w:rPr>
        <w:t xml:space="preserve"> % от общей суммы доходов, увеличились  по сравнению с уровнем аналогичного периода 202</w:t>
      </w:r>
      <w:r w:rsidR="004E0F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1 0</w:t>
      </w:r>
      <w:r w:rsidR="004E0F4E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4E0F4E">
        <w:rPr>
          <w:sz w:val="28"/>
          <w:szCs w:val="28"/>
        </w:rPr>
        <w:t>76</w:t>
      </w:r>
      <w:r>
        <w:rPr>
          <w:sz w:val="28"/>
          <w:szCs w:val="28"/>
        </w:rPr>
        <w:t xml:space="preserve"> тыс. рублей или на </w:t>
      </w:r>
      <w:r w:rsidR="004E0F4E">
        <w:rPr>
          <w:sz w:val="28"/>
          <w:szCs w:val="28"/>
        </w:rPr>
        <w:t>30,06</w:t>
      </w:r>
      <w:r>
        <w:rPr>
          <w:sz w:val="28"/>
          <w:szCs w:val="28"/>
        </w:rPr>
        <w:t xml:space="preserve"> %.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="007D4F88">
        <w:rPr>
          <w:sz w:val="28"/>
          <w:szCs w:val="28"/>
        </w:rPr>
        <w:t xml:space="preserve">1 апреля </w:t>
      </w:r>
      <w:r>
        <w:rPr>
          <w:sz w:val="28"/>
          <w:szCs w:val="28"/>
        </w:rPr>
        <w:t xml:space="preserve"> 202</w:t>
      </w:r>
      <w:r w:rsidR="007D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2910,74 </w:t>
      </w:r>
      <w:r>
        <w:rPr>
          <w:sz w:val="28"/>
          <w:szCs w:val="28"/>
        </w:rPr>
        <w:t xml:space="preserve">тыс. рублей или </w:t>
      </w:r>
      <w:r w:rsidR="00415FCB">
        <w:rPr>
          <w:sz w:val="28"/>
          <w:szCs w:val="28"/>
        </w:rPr>
        <w:t>78,87</w:t>
      </w:r>
      <w:r>
        <w:rPr>
          <w:sz w:val="28"/>
          <w:szCs w:val="28"/>
        </w:rPr>
        <w:t xml:space="preserve"> % к уровню аналогичного периода 202</w:t>
      </w:r>
      <w:r w:rsidR="00415F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BD7161">
        <w:rPr>
          <w:sz w:val="28"/>
          <w:szCs w:val="28"/>
        </w:rPr>
        <w:t>1117,25</w:t>
      </w:r>
      <w:r>
        <w:rPr>
          <w:sz w:val="28"/>
          <w:szCs w:val="28"/>
        </w:rPr>
        <w:t xml:space="preserve"> тыс. рублей (</w:t>
      </w:r>
      <w:r w:rsidR="00BD7161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BD7161">
        <w:rPr>
          <w:sz w:val="28"/>
          <w:szCs w:val="28"/>
        </w:rPr>
        <w:t>38</w:t>
      </w:r>
      <w:r>
        <w:rPr>
          <w:sz w:val="28"/>
          <w:szCs w:val="28"/>
        </w:rPr>
        <w:t xml:space="preserve">%), жилищно-коммунальное хозяйство – </w:t>
      </w:r>
      <w:r w:rsidR="00BD7161">
        <w:rPr>
          <w:sz w:val="28"/>
          <w:szCs w:val="28"/>
        </w:rPr>
        <w:t>1058,91</w:t>
      </w:r>
      <w:r>
        <w:rPr>
          <w:sz w:val="28"/>
          <w:szCs w:val="28"/>
        </w:rPr>
        <w:t xml:space="preserve"> тыс. рублей (3</w:t>
      </w:r>
      <w:r w:rsidR="00BD716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D7161">
        <w:rPr>
          <w:sz w:val="28"/>
          <w:szCs w:val="28"/>
        </w:rPr>
        <w:t>3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BD7161">
        <w:rPr>
          <w:sz w:val="28"/>
          <w:szCs w:val="28"/>
        </w:rPr>
        <w:t>39,68</w:t>
      </w:r>
      <w:r>
        <w:rPr>
          <w:sz w:val="28"/>
          <w:szCs w:val="28"/>
        </w:rPr>
        <w:t xml:space="preserve"> тыс. рублей (</w:t>
      </w:r>
      <w:r w:rsidR="00BD7161">
        <w:rPr>
          <w:sz w:val="28"/>
          <w:szCs w:val="28"/>
        </w:rPr>
        <w:t>1,3%</w:t>
      </w:r>
      <w:r>
        <w:rPr>
          <w:sz w:val="28"/>
          <w:szCs w:val="28"/>
        </w:rPr>
        <w:t>).</w:t>
      </w:r>
    </w:p>
    <w:p w:rsidR="00FB2003" w:rsidRDefault="00FB2003">
      <w:bookmarkStart w:id="2" w:name="_GoBack"/>
      <w:bookmarkEnd w:id="2"/>
    </w:p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A"/>
    <w:rsid w:val="00415FCB"/>
    <w:rsid w:val="0045782A"/>
    <w:rsid w:val="004E0F4E"/>
    <w:rsid w:val="007021E8"/>
    <w:rsid w:val="007173DA"/>
    <w:rsid w:val="007D4F88"/>
    <w:rsid w:val="00BD7161"/>
    <w:rsid w:val="00DD6C8F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2022-05-31T05:49:00Z</dcterms:created>
  <dcterms:modified xsi:type="dcterms:W3CDTF">2022-05-31T06:43:00Z</dcterms:modified>
</cp:coreProperties>
</file>