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5A2" w:rsidRDefault="000D4FCE" w:rsidP="000D4FCE">
      <w:pPr>
        <w:tabs>
          <w:tab w:val="center" w:pos="4702"/>
          <w:tab w:val="left" w:pos="661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0E74F42" wp14:editId="04D86714">
                <wp:simplePos x="0" y="0"/>
                <wp:positionH relativeFrom="column">
                  <wp:posOffset>3713835</wp:posOffset>
                </wp:positionH>
                <wp:positionV relativeFrom="paragraph">
                  <wp:posOffset>-71888</wp:posOffset>
                </wp:positionV>
                <wp:extent cx="2842895" cy="122174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289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4FCE" w:rsidRDefault="000D4FCE" w:rsidP="000D4FCE">
                            <w:pPr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</w:p>
                          <w:p w:rsidR="000D4FCE" w:rsidRPr="000D4FCE" w:rsidRDefault="000D4FCE" w:rsidP="000D4FCE">
                            <w:pPr>
                              <w:jc w:val="center"/>
                              <w:rPr>
                                <w:b/>
                                <w:i/>
                                <w:lang w:val="be-BY"/>
                              </w:rPr>
                            </w:pPr>
                            <w:r w:rsidRPr="000D4FCE">
                              <w:rPr>
                                <w:b/>
                                <w:i/>
                                <w:lang w:val="be-BY"/>
                              </w:rPr>
                              <w:t>РЕСПУБЛИКА БАШКОРТОСТАН</w:t>
                            </w:r>
                          </w:p>
                          <w:p w:rsidR="000D4FCE" w:rsidRPr="000D4FCE" w:rsidRDefault="000D4FCE" w:rsidP="000D4FCE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0D4FCE">
                              <w:rPr>
                                <w:b/>
                                <w:i/>
                              </w:rPr>
                              <w:t>АДМИНИСТРАЦИЯ</w:t>
                            </w:r>
                          </w:p>
                          <w:p w:rsidR="000D4FCE" w:rsidRPr="000D4FCE" w:rsidRDefault="000D4FCE" w:rsidP="000D4FCE">
                            <w:pPr>
                              <w:jc w:val="center"/>
                              <w:rPr>
                                <w:b/>
                                <w:i/>
                                <w:lang w:val="be-BY"/>
                              </w:rPr>
                            </w:pPr>
                            <w:r w:rsidRPr="000D4FCE">
                              <w:rPr>
                                <w:b/>
                                <w:i/>
                              </w:rPr>
                              <w:t xml:space="preserve">СЕЛЬСКОГО ПОСЕЛЕНИЯ НОВОКИЕШКИНСКИЙ  СЕЛЬСОВЕТ </w:t>
                            </w:r>
                          </w:p>
                          <w:p w:rsidR="000D4FCE" w:rsidRPr="000D4FCE" w:rsidRDefault="000D4FCE" w:rsidP="000D4FCE">
                            <w:pPr>
                              <w:jc w:val="center"/>
                              <w:rPr>
                                <w:b/>
                                <w:i/>
                                <w:lang w:val="be-BY"/>
                              </w:rPr>
                            </w:pPr>
                            <w:r w:rsidRPr="000D4FCE">
                              <w:rPr>
                                <w:b/>
                                <w:i/>
                                <w:lang w:val="be-BY"/>
                              </w:rPr>
                              <w:t>МУНИЦИПАЛЬНОГО  РАЙОНА</w:t>
                            </w:r>
                          </w:p>
                          <w:p w:rsidR="000D4FCE" w:rsidRPr="000D4FCE" w:rsidRDefault="000D4FCE" w:rsidP="000D4FCE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0D4FCE">
                              <w:rPr>
                                <w:b/>
                                <w:i/>
                              </w:rPr>
                              <w:t>КАРМАСКАЛИНС</w:t>
                            </w:r>
                            <w:r w:rsidRPr="000D4FCE">
                              <w:rPr>
                                <w:b/>
                                <w:i/>
                                <w:lang w:val="be-BY"/>
                              </w:rPr>
                              <w:t xml:space="preserve">КИЙ </w:t>
                            </w:r>
                            <w:r w:rsidRPr="000D4FCE">
                              <w:rPr>
                                <w:b/>
                                <w:i/>
                              </w:rPr>
                              <w:t xml:space="preserve"> РАЙОН</w:t>
                            </w:r>
                          </w:p>
                          <w:p w:rsidR="000D4FCE" w:rsidRDefault="000D4FCE" w:rsidP="000D4FCE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e-BY"/>
                              </w:rPr>
                            </w:pPr>
                          </w:p>
                          <w:p w:rsidR="000D4FCE" w:rsidRDefault="000D4FCE" w:rsidP="000D4FCE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74F42" id="Прямоугольник 3" o:spid="_x0000_s1026" style="position:absolute;margin-left:292.45pt;margin-top:-5.65pt;width:223.85pt;height:9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" o:allowincell="f" filled="f" stroked="f">
                <v:textbox inset="1pt,1pt,1pt,1pt">
                  <w:txbxContent>
                    <w:p w:rsidR="000D4FCE" w:rsidRDefault="000D4FCE" w:rsidP="000D4FCE">
                      <w:pPr>
                        <w:rPr>
                          <w:sz w:val="22"/>
                          <w:szCs w:val="22"/>
                          <w:lang w:val="be-BY"/>
                        </w:rPr>
                      </w:pPr>
                    </w:p>
                    <w:p w:rsidR="000D4FCE" w:rsidRPr="000D4FCE" w:rsidRDefault="000D4FCE" w:rsidP="000D4FCE">
                      <w:pPr>
                        <w:jc w:val="center"/>
                        <w:rPr>
                          <w:b/>
                          <w:i/>
                          <w:lang w:val="be-BY"/>
                        </w:rPr>
                      </w:pPr>
                      <w:r w:rsidRPr="000D4FCE">
                        <w:rPr>
                          <w:b/>
                          <w:i/>
                          <w:lang w:val="be-BY"/>
                        </w:rPr>
                        <w:t>РЕСПУБЛИКА БАШКОРТОСТАН</w:t>
                      </w:r>
                    </w:p>
                    <w:p w:rsidR="000D4FCE" w:rsidRPr="000D4FCE" w:rsidRDefault="000D4FCE" w:rsidP="000D4FCE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0D4FCE">
                        <w:rPr>
                          <w:b/>
                          <w:i/>
                        </w:rPr>
                        <w:t>АДМИНИСТРАЦИЯ</w:t>
                      </w:r>
                    </w:p>
                    <w:p w:rsidR="000D4FCE" w:rsidRPr="000D4FCE" w:rsidRDefault="000D4FCE" w:rsidP="000D4FCE">
                      <w:pPr>
                        <w:jc w:val="center"/>
                        <w:rPr>
                          <w:b/>
                          <w:i/>
                          <w:lang w:val="be-BY"/>
                        </w:rPr>
                      </w:pPr>
                      <w:r w:rsidRPr="000D4FCE">
                        <w:rPr>
                          <w:b/>
                          <w:i/>
                        </w:rPr>
                        <w:t xml:space="preserve">СЕЛЬСКОГО ПОСЕЛЕНИЯ НОВОКИЕШКИНСКИЙ  СЕЛЬСОВЕТ </w:t>
                      </w:r>
                    </w:p>
                    <w:p w:rsidR="000D4FCE" w:rsidRPr="000D4FCE" w:rsidRDefault="000D4FCE" w:rsidP="000D4FCE">
                      <w:pPr>
                        <w:jc w:val="center"/>
                        <w:rPr>
                          <w:b/>
                          <w:i/>
                          <w:lang w:val="be-BY"/>
                        </w:rPr>
                      </w:pPr>
                      <w:r w:rsidRPr="000D4FCE">
                        <w:rPr>
                          <w:b/>
                          <w:i/>
                          <w:lang w:val="be-BY"/>
                        </w:rPr>
                        <w:t>МУНИЦИПАЛЬНОГО  РАЙОНА</w:t>
                      </w:r>
                    </w:p>
                    <w:p w:rsidR="000D4FCE" w:rsidRPr="000D4FCE" w:rsidRDefault="000D4FCE" w:rsidP="000D4FCE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0D4FCE">
                        <w:rPr>
                          <w:b/>
                          <w:i/>
                        </w:rPr>
                        <w:t>КАРМАСКАЛИНС</w:t>
                      </w:r>
                      <w:r w:rsidRPr="000D4FCE">
                        <w:rPr>
                          <w:b/>
                          <w:i/>
                          <w:lang w:val="be-BY"/>
                        </w:rPr>
                        <w:t xml:space="preserve">КИЙ </w:t>
                      </w:r>
                      <w:r w:rsidRPr="000D4FCE">
                        <w:rPr>
                          <w:b/>
                          <w:i/>
                        </w:rPr>
                        <w:t xml:space="preserve"> РАЙОН</w:t>
                      </w:r>
                    </w:p>
                    <w:p w:rsidR="000D4FCE" w:rsidRDefault="000D4FCE" w:rsidP="000D4FCE">
                      <w:pPr>
                        <w:jc w:val="center"/>
                        <w:rPr>
                          <w:sz w:val="16"/>
                          <w:szCs w:val="16"/>
                          <w:lang w:val="be-BY"/>
                        </w:rPr>
                      </w:pPr>
                    </w:p>
                    <w:p w:rsidR="000D4FCE" w:rsidRDefault="000D4FCE" w:rsidP="000D4FCE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F993598" wp14:editId="53A9D0D3">
                <wp:simplePos x="0" y="0"/>
                <wp:positionH relativeFrom="column">
                  <wp:posOffset>-432435</wp:posOffset>
                </wp:positionH>
                <wp:positionV relativeFrom="paragraph">
                  <wp:posOffset>-72390</wp:posOffset>
                </wp:positionV>
                <wp:extent cx="2891790" cy="1286510"/>
                <wp:effectExtent l="0" t="0" r="381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1790" cy="1286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4FCE" w:rsidRDefault="000D4FCE" w:rsidP="000D4FCE">
                            <w:pPr>
                              <w:rPr>
                                <w:rStyle w:val="a4"/>
                              </w:rPr>
                            </w:pPr>
                          </w:p>
                          <w:p w:rsidR="000D4FCE" w:rsidRPr="000D4FCE" w:rsidRDefault="000D4FCE" w:rsidP="000D4FCE">
                            <w:pPr>
                              <w:jc w:val="center"/>
                              <w:rPr>
                                <w:rStyle w:val="a4"/>
                                <w:b/>
                              </w:rPr>
                            </w:pPr>
                            <w:r w:rsidRPr="000D4FCE">
                              <w:rPr>
                                <w:rStyle w:val="a4"/>
                                <w:b/>
                              </w:rPr>
                              <w:t>БАШ</w:t>
                            </w:r>
                            <w:r w:rsidRPr="000D4FCE">
                              <w:rPr>
                                <w:rStyle w:val="a4"/>
                                <w:rFonts w:eastAsia="MS Mincho"/>
                                <w:b/>
                              </w:rPr>
                              <w:t>Ҡ</w:t>
                            </w:r>
                            <w:r w:rsidRPr="000D4FCE">
                              <w:rPr>
                                <w:rStyle w:val="a4"/>
                                <w:b/>
                              </w:rPr>
                              <w:t>ОРТОСТАН РЕСПУБЛИКАҺЫ</w:t>
                            </w:r>
                          </w:p>
                          <w:p w:rsidR="000D4FCE" w:rsidRPr="000D4FCE" w:rsidRDefault="000D4FCE" w:rsidP="000D4FCE">
                            <w:pPr>
                              <w:jc w:val="center"/>
                              <w:rPr>
                                <w:rStyle w:val="a4"/>
                                <w:b/>
                              </w:rPr>
                            </w:pPr>
                            <w:r w:rsidRPr="000D4FCE">
                              <w:rPr>
                                <w:rStyle w:val="a4"/>
                                <w:rFonts w:eastAsia="MS Mincho"/>
                                <w:b/>
                              </w:rPr>
                              <w:t>Ҡ</w:t>
                            </w:r>
                            <w:r w:rsidRPr="000D4FCE">
                              <w:rPr>
                                <w:rStyle w:val="a4"/>
                                <w:b/>
                              </w:rPr>
                              <w:t>ЫРМЫ</w:t>
                            </w:r>
                            <w:r w:rsidRPr="000D4FCE">
                              <w:rPr>
                                <w:rStyle w:val="a4"/>
                                <w:rFonts w:eastAsia="MS Mincho"/>
                                <w:b/>
                              </w:rPr>
                              <w:t>ҪҠ</w:t>
                            </w:r>
                            <w:r w:rsidRPr="000D4FCE">
                              <w:rPr>
                                <w:rStyle w:val="a4"/>
                                <w:b/>
                              </w:rPr>
                              <w:t>АЛЫ РАЙОНЫ</w:t>
                            </w:r>
                          </w:p>
                          <w:p w:rsidR="000D4FCE" w:rsidRPr="000D4FCE" w:rsidRDefault="000D4FCE" w:rsidP="000D4FCE">
                            <w:pPr>
                              <w:jc w:val="center"/>
                              <w:rPr>
                                <w:rStyle w:val="a4"/>
                                <w:b/>
                              </w:rPr>
                            </w:pPr>
                            <w:r w:rsidRPr="000D4FCE">
                              <w:rPr>
                                <w:rStyle w:val="a4"/>
                                <w:b/>
                              </w:rPr>
                              <w:t>МУНИЦИПАЛЬ  РАЙОНЫНЫҢ</w:t>
                            </w:r>
                          </w:p>
                          <w:p w:rsidR="000D4FCE" w:rsidRPr="000D4FCE" w:rsidRDefault="000D4FCE" w:rsidP="000D4FCE">
                            <w:pPr>
                              <w:jc w:val="center"/>
                              <w:rPr>
                                <w:rStyle w:val="a4"/>
                                <w:b/>
                              </w:rPr>
                            </w:pPr>
                            <w:r w:rsidRPr="000D4FCE">
                              <w:rPr>
                                <w:rStyle w:val="a4"/>
                                <w:b/>
                              </w:rPr>
                              <w:t xml:space="preserve">ЯҢА </w:t>
                            </w:r>
                            <w:r w:rsidRPr="000D4FCE">
                              <w:rPr>
                                <w:rStyle w:val="a4"/>
                                <w:rFonts w:eastAsia="MS Mincho"/>
                                <w:b/>
                              </w:rPr>
                              <w:t>ҠЫЙЫШҠЫ АУЫЛ С</w:t>
                            </w:r>
                            <w:r w:rsidRPr="000D4FCE">
                              <w:rPr>
                                <w:rStyle w:val="a4"/>
                                <w:b/>
                              </w:rPr>
                              <w:t>ОВЕТЫ</w:t>
                            </w:r>
                          </w:p>
                          <w:p w:rsidR="000D4FCE" w:rsidRPr="000D4FCE" w:rsidRDefault="000D4FCE" w:rsidP="000D4FCE">
                            <w:pPr>
                              <w:jc w:val="center"/>
                              <w:rPr>
                                <w:rStyle w:val="a4"/>
                                <w:b/>
                              </w:rPr>
                            </w:pPr>
                            <w:r w:rsidRPr="000D4FCE">
                              <w:rPr>
                                <w:rStyle w:val="a4"/>
                                <w:b/>
                              </w:rPr>
                              <w:t>АУЫЛ БИЛӘМӘҺЕ</w:t>
                            </w:r>
                          </w:p>
                          <w:p w:rsidR="000D4FCE" w:rsidRPr="000D4FCE" w:rsidRDefault="000D4FCE" w:rsidP="000D4FCE">
                            <w:pPr>
                              <w:jc w:val="center"/>
                              <w:rPr>
                                <w:rStyle w:val="a4"/>
                                <w:b/>
                              </w:rPr>
                            </w:pPr>
                            <w:r w:rsidRPr="000D4FCE">
                              <w:rPr>
                                <w:rStyle w:val="a4"/>
                                <w:b/>
                              </w:rPr>
                              <w:t>ХАКИМИЭТЕ</w:t>
                            </w:r>
                          </w:p>
                          <w:p w:rsidR="000D4FCE" w:rsidRDefault="000D4FCE" w:rsidP="000D4FCE">
                            <w:pPr>
                              <w:jc w:val="center"/>
                              <w:rPr>
                                <w:rStyle w:val="a4"/>
                              </w:rPr>
                            </w:pPr>
                          </w:p>
                          <w:p w:rsidR="000D4FCE" w:rsidRDefault="000D4FCE" w:rsidP="000D4FCE">
                            <w:pPr>
                              <w:jc w:val="center"/>
                              <w:rPr>
                                <w:rStyle w:val="a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93598" id="Прямоугольник 4" o:spid="_x0000_s1027" style="position:absolute;margin-left:-34.05pt;margin-top:-5.7pt;width:227.7pt;height:10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" o:allowincell="f" filled="f" stroked="f">
                <v:textbox inset="1pt,1pt,1pt,1pt">
                  <w:txbxContent>
                    <w:p w:rsidR="000D4FCE" w:rsidRDefault="000D4FCE" w:rsidP="000D4FCE">
                      <w:pPr>
                        <w:rPr>
                          <w:rStyle w:val="a4"/>
                        </w:rPr>
                      </w:pPr>
                    </w:p>
                    <w:p w:rsidR="000D4FCE" w:rsidRPr="000D4FCE" w:rsidRDefault="000D4FCE" w:rsidP="000D4FCE">
                      <w:pPr>
                        <w:jc w:val="center"/>
                        <w:rPr>
                          <w:rStyle w:val="a4"/>
                          <w:b/>
                        </w:rPr>
                      </w:pPr>
                      <w:r w:rsidRPr="000D4FCE">
                        <w:rPr>
                          <w:rStyle w:val="a4"/>
                          <w:b/>
                        </w:rPr>
                        <w:t>БАШ</w:t>
                      </w:r>
                      <w:r w:rsidRPr="000D4FCE">
                        <w:rPr>
                          <w:rStyle w:val="a4"/>
                          <w:rFonts w:eastAsia="MS Mincho"/>
                          <w:b/>
                        </w:rPr>
                        <w:t>Ҡ</w:t>
                      </w:r>
                      <w:r w:rsidRPr="000D4FCE">
                        <w:rPr>
                          <w:rStyle w:val="a4"/>
                          <w:b/>
                        </w:rPr>
                        <w:t>ОРТОСТАН РЕСПУБЛИКАҺЫ</w:t>
                      </w:r>
                    </w:p>
                    <w:p w:rsidR="000D4FCE" w:rsidRPr="000D4FCE" w:rsidRDefault="000D4FCE" w:rsidP="000D4FCE">
                      <w:pPr>
                        <w:jc w:val="center"/>
                        <w:rPr>
                          <w:rStyle w:val="a4"/>
                          <w:b/>
                        </w:rPr>
                      </w:pPr>
                      <w:r w:rsidRPr="000D4FCE">
                        <w:rPr>
                          <w:rStyle w:val="a4"/>
                          <w:rFonts w:eastAsia="MS Mincho"/>
                          <w:b/>
                        </w:rPr>
                        <w:t>Ҡ</w:t>
                      </w:r>
                      <w:r w:rsidRPr="000D4FCE">
                        <w:rPr>
                          <w:rStyle w:val="a4"/>
                          <w:b/>
                        </w:rPr>
                        <w:t>ЫРМЫ</w:t>
                      </w:r>
                      <w:r w:rsidRPr="000D4FCE">
                        <w:rPr>
                          <w:rStyle w:val="a4"/>
                          <w:rFonts w:eastAsia="MS Mincho"/>
                          <w:b/>
                        </w:rPr>
                        <w:t>ҪҠ</w:t>
                      </w:r>
                      <w:r w:rsidRPr="000D4FCE">
                        <w:rPr>
                          <w:rStyle w:val="a4"/>
                          <w:b/>
                        </w:rPr>
                        <w:t>АЛЫ РАЙОНЫ</w:t>
                      </w:r>
                    </w:p>
                    <w:p w:rsidR="000D4FCE" w:rsidRPr="000D4FCE" w:rsidRDefault="000D4FCE" w:rsidP="000D4FCE">
                      <w:pPr>
                        <w:jc w:val="center"/>
                        <w:rPr>
                          <w:rStyle w:val="a4"/>
                          <w:b/>
                        </w:rPr>
                      </w:pPr>
                      <w:r w:rsidRPr="000D4FCE">
                        <w:rPr>
                          <w:rStyle w:val="a4"/>
                          <w:b/>
                        </w:rPr>
                        <w:t>МУНИЦИПАЛЬ  РАЙОНЫНЫҢ</w:t>
                      </w:r>
                    </w:p>
                    <w:p w:rsidR="000D4FCE" w:rsidRPr="000D4FCE" w:rsidRDefault="000D4FCE" w:rsidP="000D4FCE">
                      <w:pPr>
                        <w:jc w:val="center"/>
                        <w:rPr>
                          <w:rStyle w:val="a4"/>
                          <w:b/>
                        </w:rPr>
                      </w:pPr>
                      <w:r w:rsidRPr="000D4FCE">
                        <w:rPr>
                          <w:rStyle w:val="a4"/>
                          <w:b/>
                        </w:rPr>
                        <w:t xml:space="preserve">ЯҢА </w:t>
                      </w:r>
                      <w:r w:rsidRPr="000D4FCE">
                        <w:rPr>
                          <w:rStyle w:val="a4"/>
                          <w:rFonts w:eastAsia="MS Mincho"/>
                          <w:b/>
                        </w:rPr>
                        <w:t>ҠЫЙЫШҠЫ АУЫЛ С</w:t>
                      </w:r>
                      <w:r w:rsidRPr="000D4FCE">
                        <w:rPr>
                          <w:rStyle w:val="a4"/>
                          <w:b/>
                        </w:rPr>
                        <w:t>ОВЕТЫ</w:t>
                      </w:r>
                    </w:p>
                    <w:p w:rsidR="000D4FCE" w:rsidRPr="000D4FCE" w:rsidRDefault="000D4FCE" w:rsidP="000D4FCE">
                      <w:pPr>
                        <w:jc w:val="center"/>
                        <w:rPr>
                          <w:rStyle w:val="a4"/>
                          <w:b/>
                        </w:rPr>
                      </w:pPr>
                      <w:r w:rsidRPr="000D4FCE">
                        <w:rPr>
                          <w:rStyle w:val="a4"/>
                          <w:b/>
                        </w:rPr>
                        <w:t>АУЫЛ БИЛӘМӘҺЕ</w:t>
                      </w:r>
                    </w:p>
                    <w:p w:rsidR="000D4FCE" w:rsidRPr="000D4FCE" w:rsidRDefault="000D4FCE" w:rsidP="000D4FCE">
                      <w:pPr>
                        <w:jc w:val="center"/>
                        <w:rPr>
                          <w:rStyle w:val="a4"/>
                          <w:b/>
                        </w:rPr>
                      </w:pPr>
                      <w:r w:rsidRPr="000D4FCE">
                        <w:rPr>
                          <w:rStyle w:val="a4"/>
                          <w:b/>
                        </w:rPr>
                        <w:t>ХАКИМИЭТЕ</w:t>
                      </w:r>
                    </w:p>
                    <w:p w:rsidR="000D4FCE" w:rsidRDefault="000D4FCE" w:rsidP="000D4FCE">
                      <w:pPr>
                        <w:jc w:val="center"/>
                        <w:rPr>
                          <w:rStyle w:val="a4"/>
                        </w:rPr>
                      </w:pPr>
                    </w:p>
                    <w:p w:rsidR="000D4FCE" w:rsidRDefault="000D4FCE" w:rsidP="000D4FCE">
                      <w:pPr>
                        <w:jc w:val="center"/>
                        <w:rPr>
                          <w:rStyle w:val="a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</w:rPr>
        <w:drawing>
          <wp:inline distT="0" distB="0" distL="0" distR="0" wp14:anchorId="34BD08DE" wp14:editId="5309FACC">
            <wp:extent cx="949673" cy="1212082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837" cy="121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0D4FCE" w:rsidRPr="000D4FCE" w:rsidRDefault="000D4FCE" w:rsidP="000D4FCE">
      <w:pPr>
        <w:tabs>
          <w:tab w:val="left" w:pos="6848"/>
        </w:tabs>
        <w:rPr>
          <w:b/>
        </w:rPr>
      </w:pPr>
      <w:r w:rsidRPr="000D4FCE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CD5CBC" wp14:editId="246B4C86">
                <wp:simplePos x="0" y="0"/>
                <wp:positionH relativeFrom="column">
                  <wp:posOffset>-283387</wp:posOffset>
                </wp:positionH>
                <wp:positionV relativeFrom="paragraph">
                  <wp:posOffset>133749</wp:posOffset>
                </wp:positionV>
                <wp:extent cx="6751674" cy="0"/>
                <wp:effectExtent l="0" t="0" r="1143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16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37FD57" id="Прямая соединительная линия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3pt,10.55pt" to="509.3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" strokecolor="black [3040]"/>
            </w:pict>
          </mc:Fallback>
        </mc:AlternateContent>
      </w:r>
    </w:p>
    <w:p w:rsidR="000D4FCE" w:rsidRDefault="000D4FCE" w:rsidP="005C05A2">
      <w:pPr>
        <w:jc w:val="center"/>
      </w:pPr>
    </w:p>
    <w:p w:rsidR="005C05A2" w:rsidRDefault="005C05A2" w:rsidP="000D4FCE">
      <w:pPr>
        <w:jc w:val="center"/>
      </w:pPr>
      <w:r>
        <w:t>РЕШЕНИЕ</w:t>
      </w:r>
    </w:p>
    <w:p w:rsidR="005C05A2" w:rsidRDefault="005C05A2" w:rsidP="005C05A2"/>
    <w:p w:rsidR="005C05A2" w:rsidRDefault="005C05A2" w:rsidP="005C05A2"/>
    <w:p w:rsidR="005C05A2" w:rsidRDefault="005C05A2" w:rsidP="005C05A2"/>
    <w:p w:rsidR="005C05A2" w:rsidRDefault="005C05A2" w:rsidP="005C05A2">
      <w:pPr>
        <w:pStyle w:val="Style3"/>
        <w:widowControl/>
        <w:tabs>
          <w:tab w:val="left" w:pos="8169"/>
        </w:tabs>
      </w:pPr>
      <w:r>
        <w:t>№ 46-2                                                                                                                    26.11.2014 год</w:t>
      </w:r>
    </w:p>
    <w:p w:rsidR="005C05A2" w:rsidRDefault="005C05A2" w:rsidP="005C05A2">
      <w:pPr>
        <w:pStyle w:val="Style1"/>
        <w:widowControl/>
        <w:spacing w:before="226" w:line="240" w:lineRule="auto"/>
        <w:rPr>
          <w:rStyle w:val="FontStyle11"/>
          <w:b/>
        </w:rPr>
      </w:pPr>
      <w:r>
        <w:rPr>
          <w:rStyle w:val="FontStyle11"/>
          <w:b/>
        </w:rPr>
        <w:t>Об установлении налога на имущество физических лиц</w:t>
      </w:r>
    </w:p>
    <w:p w:rsidR="005C05A2" w:rsidRDefault="005C05A2" w:rsidP="005C05A2">
      <w:pPr>
        <w:pStyle w:val="Style5"/>
        <w:widowControl/>
        <w:spacing w:before="240" w:line="240" w:lineRule="auto"/>
      </w:pPr>
      <w:r>
        <w:rPr>
          <w:rStyle w:val="FontStyle11"/>
        </w:rPr>
        <w:t xml:space="preserve">В соответствии с Налоговым кодексом Российской Федерации Совет сельского поселения Новокиешкинскийсельсовет муниципального района Кармаскалинский район Республики Башкортостан </w:t>
      </w:r>
      <w:r>
        <w:rPr>
          <w:rStyle w:val="FontStyle11"/>
          <w:b/>
        </w:rPr>
        <w:t>РЕШИЛ</w:t>
      </w:r>
      <w:r>
        <w:rPr>
          <w:rStyle w:val="FontStyle11"/>
        </w:rPr>
        <w:t>:</w:t>
      </w:r>
    </w:p>
    <w:p w:rsidR="005C05A2" w:rsidRDefault="005C05A2" w:rsidP="005C05A2">
      <w:pPr>
        <w:pStyle w:val="Style5"/>
        <w:widowControl/>
        <w:spacing w:before="43" w:line="240" w:lineRule="auto"/>
        <w:rPr>
          <w:rStyle w:val="FontStyle11"/>
        </w:rPr>
      </w:pPr>
      <w:r>
        <w:rPr>
          <w:rStyle w:val="FontStyle11"/>
        </w:rPr>
        <w:t>1.Ввести на территории сельского поселения Новокиешкинский сельсовет муниципального района Кармаскалинский район Республики Башкортостан налог на имущество физических лиц исходя из кадастровой стоимости объектов налогообложения.</w:t>
      </w:r>
    </w:p>
    <w:p w:rsidR="005C05A2" w:rsidRDefault="005C05A2" w:rsidP="005C05A2">
      <w:pPr>
        <w:pStyle w:val="Style5"/>
        <w:widowControl/>
        <w:spacing w:before="91" w:line="240" w:lineRule="auto"/>
        <w:jc w:val="left"/>
        <w:rPr>
          <w:rStyle w:val="FontStyle11"/>
        </w:rPr>
      </w:pPr>
      <w:r>
        <w:rPr>
          <w:rStyle w:val="FontStyle11"/>
        </w:rPr>
        <w:t>2. Установить ставки налога на имущество физических лиц:</w:t>
      </w:r>
    </w:p>
    <w:p w:rsidR="005C05A2" w:rsidRDefault="005C05A2" w:rsidP="005C05A2">
      <w:pPr>
        <w:pStyle w:val="Style8"/>
        <w:widowControl/>
        <w:tabs>
          <w:tab w:val="left" w:pos="709"/>
        </w:tabs>
        <w:spacing w:line="240" w:lineRule="auto"/>
        <w:jc w:val="left"/>
        <w:rPr>
          <w:rStyle w:val="FontStyle11"/>
        </w:rPr>
      </w:pPr>
      <w:r>
        <w:rPr>
          <w:rStyle w:val="FontStyle11"/>
        </w:rPr>
        <w:tab/>
        <w:t>1)</w:t>
      </w:r>
      <w:r>
        <w:rPr>
          <w:rStyle w:val="FontStyle11"/>
          <w:sz w:val="20"/>
          <w:szCs w:val="20"/>
        </w:rPr>
        <w:t xml:space="preserve"> </w:t>
      </w:r>
      <w:r>
        <w:rPr>
          <w:rStyle w:val="FontStyle11"/>
        </w:rPr>
        <w:t xml:space="preserve"> 0,1 процента в отношении жилых помещений (квартира, комната);</w:t>
      </w:r>
    </w:p>
    <w:p w:rsidR="005C05A2" w:rsidRDefault="005C05A2" w:rsidP="005C05A2">
      <w:pPr>
        <w:pStyle w:val="Style8"/>
        <w:widowControl/>
        <w:tabs>
          <w:tab w:val="left" w:pos="302"/>
        </w:tabs>
        <w:spacing w:line="240" w:lineRule="auto"/>
        <w:jc w:val="left"/>
        <w:rPr>
          <w:rStyle w:val="FontStyle11"/>
        </w:rPr>
      </w:pPr>
      <w:r>
        <w:rPr>
          <w:rStyle w:val="FontStyle11"/>
        </w:rPr>
        <w:tab/>
      </w:r>
      <w:r>
        <w:rPr>
          <w:rStyle w:val="FontStyle11"/>
        </w:rPr>
        <w:tab/>
        <w:t>2)</w:t>
      </w:r>
      <w:r>
        <w:rPr>
          <w:rStyle w:val="FontStyle11"/>
          <w:sz w:val="20"/>
          <w:szCs w:val="20"/>
        </w:rPr>
        <w:t xml:space="preserve"> </w:t>
      </w:r>
      <w:r>
        <w:rPr>
          <w:rStyle w:val="FontStyle11"/>
        </w:rPr>
        <w:t xml:space="preserve"> 0,3 процента в отношении:</w:t>
      </w:r>
    </w:p>
    <w:p w:rsidR="005C05A2" w:rsidRDefault="005C05A2" w:rsidP="005C05A2">
      <w:pPr>
        <w:pStyle w:val="Style8"/>
        <w:widowControl/>
        <w:tabs>
          <w:tab w:val="left" w:pos="163"/>
        </w:tabs>
        <w:spacing w:line="240" w:lineRule="auto"/>
        <w:jc w:val="left"/>
        <w:rPr>
          <w:rStyle w:val="FontStyle11"/>
        </w:rPr>
      </w:pPr>
      <w:r>
        <w:rPr>
          <w:rStyle w:val="FontStyle11"/>
        </w:rPr>
        <w:tab/>
      </w:r>
      <w:r>
        <w:rPr>
          <w:rStyle w:val="FontStyle11"/>
        </w:rPr>
        <w:tab/>
        <w:t>жилых домов;</w:t>
      </w:r>
    </w:p>
    <w:p w:rsidR="005C05A2" w:rsidRDefault="005C05A2" w:rsidP="005C05A2">
      <w:pPr>
        <w:pStyle w:val="Style8"/>
        <w:widowControl/>
        <w:tabs>
          <w:tab w:val="left" w:pos="216"/>
        </w:tabs>
        <w:spacing w:line="240" w:lineRule="auto"/>
        <w:rPr>
          <w:rStyle w:val="FontStyle11"/>
        </w:rPr>
      </w:pPr>
      <w:r>
        <w:rPr>
          <w:rStyle w:val="FontStyle11"/>
        </w:rPr>
        <w:tab/>
      </w:r>
      <w:r>
        <w:rPr>
          <w:rStyle w:val="FontStyle11"/>
        </w:rPr>
        <w:tab/>
        <w:t>объектов незавершенного строительства в случае, если проектируемым назначением таких объектов является жилой дом;</w:t>
      </w:r>
    </w:p>
    <w:p w:rsidR="005C05A2" w:rsidRDefault="005C05A2" w:rsidP="005C05A2">
      <w:pPr>
        <w:pStyle w:val="Style8"/>
        <w:widowControl/>
        <w:tabs>
          <w:tab w:val="left" w:pos="216"/>
        </w:tabs>
        <w:spacing w:line="240" w:lineRule="auto"/>
        <w:rPr>
          <w:rStyle w:val="FontStyle11"/>
        </w:rPr>
      </w:pPr>
      <w:r>
        <w:rPr>
          <w:rStyle w:val="FontStyle11"/>
        </w:rPr>
        <w:tab/>
      </w:r>
      <w:r>
        <w:rPr>
          <w:rStyle w:val="FontStyle11"/>
        </w:rPr>
        <w:tab/>
        <w:t>единых недвижимых комплексов, в состав которых входит хотя бы одно жилое помещение (жилой дом);</w:t>
      </w:r>
    </w:p>
    <w:p w:rsidR="005C05A2" w:rsidRDefault="005C05A2" w:rsidP="005C05A2">
      <w:pPr>
        <w:pStyle w:val="Style7"/>
        <w:widowControl/>
        <w:spacing w:before="67"/>
        <w:ind w:firstLine="720"/>
        <w:rPr>
          <w:rStyle w:val="FontStyle11"/>
        </w:rPr>
      </w:pPr>
      <w:r>
        <w:rPr>
          <w:rStyle w:val="FontStyle11"/>
        </w:rPr>
        <w:t>гаражей и машино-мест;</w:t>
      </w:r>
    </w:p>
    <w:p w:rsidR="005C05A2" w:rsidRDefault="005C05A2" w:rsidP="005C05A2">
      <w:pPr>
        <w:pStyle w:val="Style7"/>
        <w:widowControl/>
        <w:spacing w:before="67"/>
        <w:ind w:firstLine="720"/>
      </w:pPr>
      <w:r>
        <w:rPr>
          <w:rStyle w:val="FontStyle11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5C05A2" w:rsidRDefault="005C05A2" w:rsidP="005C05A2">
      <w:pPr>
        <w:pStyle w:val="Style8"/>
        <w:widowControl/>
        <w:tabs>
          <w:tab w:val="left" w:pos="336"/>
        </w:tabs>
        <w:spacing w:before="34" w:line="240" w:lineRule="auto"/>
        <w:rPr>
          <w:sz w:val="26"/>
          <w:szCs w:val="26"/>
        </w:rPr>
      </w:pPr>
      <w:r>
        <w:rPr>
          <w:rStyle w:val="FontStyle11"/>
        </w:rPr>
        <w:tab/>
      </w:r>
      <w:r>
        <w:rPr>
          <w:rStyle w:val="FontStyle11"/>
        </w:rPr>
        <w:tab/>
        <w:t>3)</w:t>
      </w:r>
      <w:r>
        <w:rPr>
          <w:rStyle w:val="FontStyle11"/>
          <w:sz w:val="20"/>
          <w:szCs w:val="20"/>
        </w:rPr>
        <w:t xml:space="preserve"> </w:t>
      </w:r>
      <w:r>
        <w:rPr>
          <w:rStyle w:val="FontStyle11"/>
        </w:rPr>
        <w:t>1,5 процента в 2015 году и 2 процента в 2016 году и последующие годы в</w:t>
      </w:r>
      <w:r>
        <w:rPr>
          <w:rStyle w:val="FontStyle11"/>
        </w:rPr>
        <w:br/>
        <w:t>отношении объектов налогообложения, включенных в перечень,</w:t>
      </w:r>
      <w:r>
        <w:rPr>
          <w:rStyle w:val="FontStyle11"/>
        </w:rPr>
        <w:br/>
        <w:t>определяемый в соответствии с пунктом 7 статьи 378.2 Налогового кодекса</w:t>
      </w:r>
      <w:r>
        <w:rPr>
          <w:rStyle w:val="FontStyle11"/>
        </w:rPr>
        <w:br/>
        <w:t>Российской Федерации, а также в отношении объектов налогообложения,</w:t>
      </w:r>
      <w:r>
        <w:rPr>
          <w:rStyle w:val="FontStyle11"/>
        </w:rPr>
        <w:br/>
        <w:t>предусмотренных абзацем вторым пункта 10 статьи 378.2 Налогового</w:t>
      </w:r>
      <w:r>
        <w:rPr>
          <w:rStyle w:val="FontStyle11"/>
        </w:rPr>
        <w:br/>
        <w:t>кодекса Российской Федерации;</w:t>
      </w:r>
    </w:p>
    <w:p w:rsidR="005C05A2" w:rsidRDefault="005C05A2" w:rsidP="005C05A2">
      <w:pPr>
        <w:pStyle w:val="Style8"/>
        <w:widowControl/>
        <w:tabs>
          <w:tab w:val="left" w:pos="480"/>
        </w:tabs>
        <w:spacing w:before="38" w:line="240" w:lineRule="auto"/>
        <w:rPr>
          <w:sz w:val="26"/>
          <w:szCs w:val="26"/>
        </w:rPr>
      </w:pPr>
      <w:r>
        <w:rPr>
          <w:rStyle w:val="FontStyle11"/>
        </w:rPr>
        <w:tab/>
      </w:r>
      <w:r>
        <w:rPr>
          <w:rStyle w:val="FontStyle11"/>
        </w:rPr>
        <w:tab/>
        <w:t>4)</w:t>
      </w:r>
      <w:r>
        <w:rPr>
          <w:rStyle w:val="FontStyle11"/>
          <w:sz w:val="20"/>
          <w:szCs w:val="20"/>
        </w:rPr>
        <w:t xml:space="preserve"> </w:t>
      </w:r>
      <w:r>
        <w:rPr>
          <w:rStyle w:val="FontStyle11"/>
        </w:rPr>
        <w:t>2 процента в отношении объектов налогообложения, кадастровая</w:t>
      </w:r>
      <w:r>
        <w:rPr>
          <w:rStyle w:val="FontStyle11"/>
        </w:rPr>
        <w:br/>
        <w:t>стоимость каждого из которых превышает 300 миллионов рублей;</w:t>
      </w:r>
    </w:p>
    <w:p w:rsidR="005C05A2" w:rsidRDefault="005C05A2" w:rsidP="005C05A2">
      <w:pPr>
        <w:pStyle w:val="Style8"/>
        <w:widowControl/>
        <w:tabs>
          <w:tab w:val="left" w:pos="302"/>
        </w:tabs>
        <w:spacing w:before="58" w:line="240" w:lineRule="auto"/>
        <w:jc w:val="left"/>
        <w:rPr>
          <w:sz w:val="26"/>
          <w:szCs w:val="26"/>
        </w:rPr>
      </w:pPr>
      <w:r>
        <w:rPr>
          <w:rStyle w:val="FontStyle11"/>
        </w:rPr>
        <w:tab/>
      </w:r>
      <w:r>
        <w:rPr>
          <w:rStyle w:val="FontStyle11"/>
        </w:rPr>
        <w:tab/>
        <w:t>5)</w:t>
      </w:r>
      <w:r>
        <w:rPr>
          <w:rStyle w:val="FontStyle11"/>
          <w:sz w:val="20"/>
          <w:szCs w:val="20"/>
        </w:rPr>
        <w:t xml:space="preserve"> </w:t>
      </w:r>
      <w:r>
        <w:rPr>
          <w:rStyle w:val="FontStyle11"/>
        </w:rPr>
        <w:t>0,5 процента в отношении прочих объектов налогообложения.</w:t>
      </w:r>
    </w:p>
    <w:p w:rsidR="005C05A2" w:rsidRDefault="005C05A2" w:rsidP="005C05A2">
      <w:pPr>
        <w:pStyle w:val="Style9"/>
        <w:widowControl/>
        <w:spacing w:before="38" w:line="240" w:lineRule="auto"/>
        <w:ind w:firstLine="720"/>
        <w:rPr>
          <w:rStyle w:val="FontStyle11"/>
        </w:rPr>
      </w:pPr>
      <w:r>
        <w:rPr>
          <w:rStyle w:val="FontStyle11"/>
        </w:rPr>
        <w:t xml:space="preserve">3. Признать утратившими силу решения Совета сельского поселения Новокиешкинский сельсовет муниципального района Кармаскалинский район </w:t>
      </w:r>
      <w:r>
        <w:rPr>
          <w:rStyle w:val="FontStyle11"/>
        </w:rPr>
        <w:lastRenderedPageBreak/>
        <w:t>Республики Башкортостан от «23» ноября 2006 года №  21-2 «Об установлении налога на имущество физических лиц», от «29» октября 2010 года №  29-1«О внесении изменений в решение Совета сельского поселения Новокиешкинский сельсовет муниципального района Кармаскалинский район Республики Башкортостан от «23» ноября 2006 года № 21-2 «Об установлении налога на имущество физических лиц», от «27» ноября 2013 года №  32-1 «О внесении изменений в решение Совета сельского поселения Новокиешкинский сельсовет муниципального района Кармаскалинский район Республики Башкортостан от «23» ноября 2006 года №  21-2 «Об установлении налога на имущество физических лиц».</w:t>
      </w:r>
    </w:p>
    <w:p w:rsidR="005C05A2" w:rsidRDefault="005C05A2" w:rsidP="005C05A2">
      <w:pPr>
        <w:shd w:val="clear" w:color="auto" w:fill="FFFFFF"/>
        <w:ind w:left="24" w:firstLine="827"/>
        <w:jc w:val="both"/>
      </w:pPr>
      <w:r>
        <w:rPr>
          <w:sz w:val="26"/>
          <w:szCs w:val="26"/>
        </w:rPr>
        <w:t xml:space="preserve">4. Настоящее решение обнародовать на информационном стенде Совета сельского поселения Новокиешкинский сельсовет муниципального района Кармаскалинский район Республики Башкортостан, расположенном в здании администрации сельского поселения Новокиешкинский сельсовет муниципального района Кармаскалинский район Республики Башкортостан и опубликовать (разместить) не позднее 30 ноября 2014 года в сети общего доступа «Интернет» в разделе сельского поселения на официальном сайте администрации муниципального района Кармаскалинский район Республики Башкортостан </w:t>
      </w:r>
      <w:hyperlink r:id="rId8" w:history="1">
        <w:r>
          <w:rPr>
            <w:rStyle w:val="a3"/>
            <w:sz w:val="26"/>
            <w:szCs w:val="26"/>
            <w:lang w:val="en-US"/>
          </w:rPr>
          <w:t>www</w:t>
        </w:r>
        <w:r>
          <w:rPr>
            <w:rStyle w:val="a3"/>
            <w:sz w:val="26"/>
            <w:szCs w:val="26"/>
          </w:rPr>
          <w:t>.</w:t>
        </w:r>
        <w:r>
          <w:rPr>
            <w:rStyle w:val="a3"/>
            <w:sz w:val="26"/>
            <w:szCs w:val="26"/>
            <w:lang w:val="en-US"/>
          </w:rPr>
          <w:t>admkarm</w:t>
        </w:r>
        <w:r>
          <w:rPr>
            <w:rStyle w:val="a3"/>
            <w:sz w:val="26"/>
            <w:szCs w:val="26"/>
          </w:rPr>
          <w:t>.</w:t>
        </w:r>
        <w:r>
          <w:rPr>
            <w:rStyle w:val="a3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>.</w:t>
      </w:r>
    </w:p>
    <w:p w:rsidR="005C05A2" w:rsidRDefault="005C05A2" w:rsidP="005C05A2">
      <w:pPr>
        <w:pStyle w:val="Style6"/>
        <w:widowControl/>
        <w:tabs>
          <w:tab w:val="left" w:pos="768"/>
        </w:tabs>
        <w:spacing w:before="100" w:beforeAutospacing="1" w:after="100" w:afterAutospacing="1" w:line="240" w:lineRule="auto"/>
        <w:rPr>
          <w:rStyle w:val="FontStyle11"/>
        </w:rPr>
      </w:pPr>
      <w:r>
        <w:rPr>
          <w:rStyle w:val="FontStyle11"/>
        </w:rPr>
        <w:t>5.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Настоящее решение вступает в силу с 1 января 2015 года, но не ранее,</w:t>
      </w:r>
      <w:r>
        <w:rPr>
          <w:rStyle w:val="FontStyle11"/>
        </w:rPr>
        <w:br/>
        <w:t>чем по истечении одного месяца со дня его официального опубликования.</w:t>
      </w:r>
    </w:p>
    <w:p w:rsidR="005C05A2" w:rsidRDefault="005C05A2" w:rsidP="005C05A2">
      <w:pPr>
        <w:pStyle w:val="Style6"/>
        <w:widowControl/>
        <w:tabs>
          <w:tab w:val="left" w:pos="768"/>
        </w:tabs>
        <w:spacing w:before="100" w:beforeAutospacing="1" w:after="100" w:afterAutospacing="1" w:line="240" w:lineRule="auto"/>
        <w:rPr>
          <w:rStyle w:val="FontStyle11"/>
        </w:rPr>
      </w:pPr>
    </w:p>
    <w:p w:rsidR="005C05A2" w:rsidRDefault="005C05A2" w:rsidP="005C05A2">
      <w:pPr>
        <w:shd w:val="clear" w:color="auto" w:fill="FFFFFF"/>
        <w:ind w:left="19"/>
        <w:jc w:val="both"/>
        <w:rPr>
          <w:color w:val="000000"/>
        </w:rPr>
      </w:pPr>
      <w:r>
        <w:rPr>
          <w:color w:val="000000"/>
          <w:sz w:val="26"/>
          <w:szCs w:val="26"/>
        </w:rPr>
        <w:t>Глава сельского    поселения</w:t>
      </w:r>
    </w:p>
    <w:p w:rsidR="005C05A2" w:rsidRDefault="005C05A2" w:rsidP="005C05A2">
      <w:pPr>
        <w:shd w:val="clear" w:color="auto" w:fill="FFFFFF"/>
        <w:ind w:left="1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Новокиешкинский сельсовет</w:t>
      </w:r>
    </w:p>
    <w:p w:rsidR="005C05A2" w:rsidRDefault="005C05A2" w:rsidP="005C05A2">
      <w:pPr>
        <w:shd w:val="clear" w:color="auto" w:fill="FFFFFF"/>
        <w:tabs>
          <w:tab w:val="left" w:pos="7138"/>
          <w:tab w:val="left" w:leader="underscore" w:pos="8040"/>
        </w:tabs>
        <w:ind w:left="1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муниципального района</w:t>
      </w:r>
    </w:p>
    <w:p w:rsidR="005C05A2" w:rsidRDefault="005C05A2" w:rsidP="005C05A2">
      <w:pPr>
        <w:shd w:val="clear" w:color="auto" w:fill="FFFFFF"/>
        <w:tabs>
          <w:tab w:val="left" w:pos="7138"/>
          <w:tab w:val="left" w:leader="underscore" w:pos="8040"/>
        </w:tabs>
        <w:ind w:left="1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Кармаскалинский район</w:t>
      </w:r>
    </w:p>
    <w:p w:rsidR="00163034" w:rsidRDefault="00163034" w:rsidP="00163034">
      <w:pPr>
        <w:shd w:val="clear" w:color="auto" w:fill="FFFFFF"/>
        <w:tabs>
          <w:tab w:val="left" w:pos="7138"/>
          <w:tab w:val="left" w:leader="underscore" w:pos="8040"/>
        </w:tabs>
        <w:ind w:left="1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Рес</w:t>
      </w:r>
      <w:r w:rsidR="005C05A2">
        <w:rPr>
          <w:color w:val="000000"/>
          <w:sz w:val="26"/>
          <w:szCs w:val="26"/>
        </w:rPr>
        <w:t xml:space="preserve">публики Башкортостан                                    </w:t>
      </w:r>
      <w:r>
        <w:rPr>
          <w:color w:val="000000"/>
          <w:sz w:val="26"/>
          <w:szCs w:val="26"/>
        </w:rPr>
        <w:t xml:space="preserve">                   Ф.Ф.Гайнуллин</w:t>
      </w:r>
    </w:p>
    <w:p w:rsidR="00163034" w:rsidRDefault="00163034" w:rsidP="00163034">
      <w:pPr>
        <w:shd w:val="clear" w:color="auto" w:fill="FFFFFF"/>
        <w:tabs>
          <w:tab w:val="left" w:pos="7138"/>
          <w:tab w:val="left" w:leader="underscore" w:pos="8040"/>
        </w:tabs>
        <w:jc w:val="both"/>
        <w:rPr>
          <w:color w:val="000000"/>
          <w:sz w:val="26"/>
          <w:szCs w:val="26"/>
        </w:rPr>
      </w:pPr>
    </w:p>
    <w:p w:rsidR="00163034" w:rsidRDefault="00163034" w:rsidP="00163034">
      <w:pPr>
        <w:shd w:val="clear" w:color="auto" w:fill="FFFFFF"/>
        <w:tabs>
          <w:tab w:val="left" w:pos="7138"/>
          <w:tab w:val="left" w:leader="underscore" w:pos="8040"/>
        </w:tabs>
        <w:jc w:val="both"/>
        <w:rPr>
          <w:color w:val="000000"/>
          <w:sz w:val="26"/>
          <w:szCs w:val="26"/>
        </w:rPr>
      </w:pPr>
    </w:p>
    <w:p w:rsidR="00163034" w:rsidRDefault="00163034" w:rsidP="00163034">
      <w:pPr>
        <w:shd w:val="clear" w:color="auto" w:fill="FFFFFF"/>
        <w:tabs>
          <w:tab w:val="left" w:pos="7138"/>
          <w:tab w:val="left" w:leader="underscore" w:pos="8040"/>
        </w:tabs>
        <w:jc w:val="both"/>
        <w:rPr>
          <w:color w:val="000000"/>
          <w:sz w:val="26"/>
          <w:szCs w:val="26"/>
        </w:rPr>
      </w:pPr>
    </w:p>
    <w:p w:rsidR="00163034" w:rsidRDefault="00163034" w:rsidP="00163034">
      <w:pPr>
        <w:shd w:val="clear" w:color="auto" w:fill="FFFFFF"/>
        <w:tabs>
          <w:tab w:val="left" w:pos="7138"/>
          <w:tab w:val="left" w:leader="underscore" w:pos="8040"/>
        </w:tabs>
        <w:jc w:val="both"/>
        <w:rPr>
          <w:color w:val="000000"/>
          <w:sz w:val="26"/>
          <w:szCs w:val="26"/>
        </w:rPr>
      </w:pPr>
    </w:p>
    <w:p w:rsidR="00163034" w:rsidRDefault="00163034" w:rsidP="00163034">
      <w:pPr>
        <w:shd w:val="clear" w:color="auto" w:fill="FFFFFF"/>
        <w:tabs>
          <w:tab w:val="left" w:pos="7138"/>
          <w:tab w:val="left" w:leader="underscore" w:pos="8040"/>
        </w:tabs>
        <w:jc w:val="both"/>
        <w:rPr>
          <w:color w:val="000000"/>
          <w:sz w:val="26"/>
          <w:szCs w:val="26"/>
        </w:rPr>
      </w:pPr>
      <w:bookmarkStart w:id="0" w:name="_GoBack"/>
      <w:bookmarkEnd w:id="0"/>
    </w:p>
    <w:sectPr w:rsidR="00163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4C8" w:rsidRDefault="00FA04C8" w:rsidP="000D4FCE">
      <w:r>
        <w:separator/>
      </w:r>
    </w:p>
  </w:endnote>
  <w:endnote w:type="continuationSeparator" w:id="0">
    <w:p w:rsidR="00FA04C8" w:rsidRDefault="00FA04C8" w:rsidP="000D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4C8" w:rsidRDefault="00FA04C8" w:rsidP="000D4FCE">
      <w:r>
        <w:separator/>
      </w:r>
    </w:p>
  </w:footnote>
  <w:footnote w:type="continuationSeparator" w:id="0">
    <w:p w:rsidR="00FA04C8" w:rsidRDefault="00FA04C8" w:rsidP="000D4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EC"/>
    <w:rsid w:val="000D4FCE"/>
    <w:rsid w:val="00163034"/>
    <w:rsid w:val="00312779"/>
    <w:rsid w:val="00326A6F"/>
    <w:rsid w:val="00326BFB"/>
    <w:rsid w:val="00350FEC"/>
    <w:rsid w:val="005C05A2"/>
    <w:rsid w:val="00C923DF"/>
    <w:rsid w:val="00E85C8B"/>
    <w:rsid w:val="00FA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AB6D5-D307-49AF-A920-DF60F141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4"/>
        <w:szCs w:val="26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5A2"/>
    <w:pPr>
      <w:widowControl w:val="0"/>
      <w:autoSpaceDE w:val="0"/>
      <w:autoSpaceDN w:val="0"/>
      <w:adjustRightInd w:val="0"/>
      <w:ind w:left="0" w:firstLine="0"/>
    </w:pPr>
    <w:rPr>
      <w:rFonts w:eastAsia="Times New Roman"/>
      <w:bCs w:val="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05A2"/>
    <w:rPr>
      <w:rFonts w:ascii="Times New Roman" w:hAnsi="Times New Roman" w:cs="Times New Roman" w:hint="default"/>
      <w:color w:val="0000FF"/>
      <w:u w:val="single"/>
    </w:rPr>
  </w:style>
  <w:style w:type="paragraph" w:customStyle="1" w:styleId="Style1">
    <w:name w:val="Style1"/>
    <w:basedOn w:val="a"/>
    <w:uiPriority w:val="99"/>
    <w:rsid w:val="005C05A2"/>
    <w:pPr>
      <w:spacing w:line="562" w:lineRule="exact"/>
      <w:jc w:val="center"/>
    </w:pPr>
  </w:style>
  <w:style w:type="paragraph" w:customStyle="1" w:styleId="Style3">
    <w:name w:val="Style3"/>
    <w:basedOn w:val="a"/>
    <w:uiPriority w:val="99"/>
    <w:rsid w:val="005C05A2"/>
  </w:style>
  <w:style w:type="paragraph" w:customStyle="1" w:styleId="Style5">
    <w:name w:val="Style5"/>
    <w:basedOn w:val="a"/>
    <w:uiPriority w:val="99"/>
    <w:rsid w:val="005C05A2"/>
    <w:pPr>
      <w:spacing w:line="370" w:lineRule="exact"/>
      <w:ind w:firstLine="701"/>
      <w:jc w:val="both"/>
    </w:pPr>
  </w:style>
  <w:style w:type="paragraph" w:customStyle="1" w:styleId="Style6">
    <w:name w:val="Style6"/>
    <w:basedOn w:val="a"/>
    <w:uiPriority w:val="99"/>
    <w:rsid w:val="005C05A2"/>
    <w:pPr>
      <w:spacing w:line="322" w:lineRule="exact"/>
      <w:ind w:firstLine="494"/>
      <w:jc w:val="both"/>
    </w:pPr>
  </w:style>
  <w:style w:type="paragraph" w:customStyle="1" w:styleId="Style7">
    <w:name w:val="Style7"/>
    <w:basedOn w:val="a"/>
    <w:uiPriority w:val="99"/>
    <w:rsid w:val="005C05A2"/>
    <w:pPr>
      <w:jc w:val="both"/>
    </w:pPr>
  </w:style>
  <w:style w:type="paragraph" w:customStyle="1" w:styleId="Style8">
    <w:name w:val="Style8"/>
    <w:basedOn w:val="a"/>
    <w:uiPriority w:val="99"/>
    <w:rsid w:val="005C05A2"/>
    <w:pPr>
      <w:spacing w:line="326" w:lineRule="exact"/>
      <w:jc w:val="both"/>
    </w:pPr>
  </w:style>
  <w:style w:type="paragraph" w:customStyle="1" w:styleId="Style9">
    <w:name w:val="Style9"/>
    <w:basedOn w:val="a"/>
    <w:uiPriority w:val="99"/>
    <w:rsid w:val="005C05A2"/>
    <w:pPr>
      <w:spacing w:line="323" w:lineRule="exact"/>
      <w:ind w:firstLine="350"/>
      <w:jc w:val="both"/>
    </w:pPr>
  </w:style>
  <w:style w:type="character" w:customStyle="1" w:styleId="FontStyle11">
    <w:name w:val="Font Style11"/>
    <w:basedOn w:val="a0"/>
    <w:uiPriority w:val="99"/>
    <w:rsid w:val="005C05A2"/>
    <w:rPr>
      <w:rFonts w:ascii="Times New Roman" w:hAnsi="Times New Roman" w:cs="Times New Roman" w:hint="default"/>
      <w:sz w:val="26"/>
      <w:szCs w:val="26"/>
    </w:rPr>
  </w:style>
  <w:style w:type="character" w:styleId="a4">
    <w:name w:val="Emphasis"/>
    <w:basedOn w:val="a0"/>
    <w:qFormat/>
    <w:rsid w:val="000D4FCE"/>
    <w:rPr>
      <w:i/>
      <w:iCs/>
    </w:rPr>
  </w:style>
  <w:style w:type="paragraph" w:styleId="a5">
    <w:name w:val="header"/>
    <w:basedOn w:val="a"/>
    <w:link w:val="a6"/>
    <w:uiPriority w:val="99"/>
    <w:unhideWhenUsed/>
    <w:rsid w:val="000D4F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4FCE"/>
    <w:rPr>
      <w:rFonts w:eastAsia="Times New Roman"/>
      <w:bCs w:val="0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D4F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4FCE"/>
    <w:rPr>
      <w:rFonts w:eastAsia="Times New Roman"/>
      <w:bCs w:val="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D4F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4FCE"/>
    <w:rPr>
      <w:rFonts w:ascii="Tahoma" w:eastAsia="Times New Roman" w:hAnsi="Tahoma" w:cs="Tahoma"/>
      <w:bCs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7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arm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3D0A7-29D9-48EA-A534-EF8AF9F8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1</cp:lastModifiedBy>
  <cp:revision>4</cp:revision>
  <dcterms:created xsi:type="dcterms:W3CDTF">2021-09-13T06:53:00Z</dcterms:created>
  <dcterms:modified xsi:type="dcterms:W3CDTF">2021-09-13T09:50:00Z</dcterms:modified>
</cp:coreProperties>
</file>